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C7" w:rsidRPr="00F854C0" w:rsidRDefault="00095BC7" w:rsidP="00F854C0">
      <w:pPr>
        <w:widowControl w:val="0"/>
        <w:jc w:val="center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Сводный отчет</w:t>
      </w:r>
    </w:p>
    <w:p w:rsidR="00095BC7" w:rsidRPr="00F854C0" w:rsidRDefault="00095BC7" w:rsidP="00F854C0">
      <w:pPr>
        <w:widowControl w:val="0"/>
        <w:jc w:val="center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о результатах проведения оценки регулирующего воздействия</w:t>
      </w:r>
    </w:p>
    <w:p w:rsidR="00095BC7" w:rsidRPr="00F854C0" w:rsidRDefault="00095BC7" w:rsidP="00F854C0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проекта муниципального нормативного правового акта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1. Общая информация</w:t>
      </w:r>
    </w:p>
    <w:p w:rsidR="00095BC7" w:rsidRPr="00F854C0" w:rsidRDefault="00095BC7" w:rsidP="00F854C0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095BC7" w:rsidRPr="00F854C0" w:rsidRDefault="009225E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F854C0">
        <w:rPr>
          <w:rFonts w:eastAsia="Calibri"/>
          <w:color w:val="000000" w:themeColor="text1"/>
          <w:sz w:val="24"/>
          <w:szCs w:val="24"/>
        </w:rPr>
        <w:t>Управление строительства и городской инфраструктуры</w:t>
      </w:r>
      <w:r w:rsidR="008D18D0" w:rsidRPr="00F854C0">
        <w:rPr>
          <w:rFonts w:eastAsia="Calibri"/>
          <w:sz w:val="24"/>
          <w:szCs w:val="24"/>
        </w:rPr>
        <w:t xml:space="preserve"> Администрации городского округа Домодедово Московской области</w:t>
      </w:r>
      <w:r w:rsidR="008D18D0" w:rsidRPr="00F854C0">
        <w:rPr>
          <w:sz w:val="24"/>
          <w:szCs w:val="24"/>
        </w:rPr>
        <w:t xml:space="preserve"> 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8D18D0" w:rsidRDefault="00EC62DB" w:rsidP="009F1EE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п</w:t>
      </w:r>
      <w:r w:rsidR="008D18D0" w:rsidRPr="00F854C0">
        <w:rPr>
          <w:sz w:val="24"/>
          <w:szCs w:val="24"/>
        </w:rPr>
        <w:t>остановлени</w:t>
      </w:r>
      <w:r w:rsidR="003B7B34" w:rsidRPr="00F854C0">
        <w:rPr>
          <w:sz w:val="24"/>
          <w:szCs w:val="24"/>
        </w:rPr>
        <w:t>е</w:t>
      </w:r>
      <w:r w:rsidR="008D18D0" w:rsidRPr="00F854C0">
        <w:rPr>
          <w:sz w:val="24"/>
          <w:szCs w:val="24"/>
        </w:rPr>
        <w:t xml:space="preserve"> Администрации городского округа Домодедово Московской области</w:t>
      </w:r>
      <w:r w:rsidR="009225E7" w:rsidRPr="00F854C0">
        <w:rPr>
          <w:sz w:val="24"/>
          <w:szCs w:val="24"/>
        </w:rPr>
        <w:t xml:space="preserve"> «</w:t>
      </w:r>
      <w:r w:rsidR="009225E7" w:rsidRPr="00F854C0">
        <w:rPr>
          <w:bCs/>
          <w:sz w:val="24"/>
          <w:szCs w:val="24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 w:rsidR="009225E7" w:rsidRPr="00F854C0">
        <w:rPr>
          <w:sz w:val="24"/>
          <w:szCs w:val="24"/>
        </w:rPr>
        <w:t>»</w:t>
      </w:r>
      <w:r w:rsidR="008D18D0" w:rsidRPr="00F854C0">
        <w:rPr>
          <w:sz w:val="24"/>
          <w:szCs w:val="24"/>
        </w:rPr>
        <w:t>.</w:t>
      </w:r>
    </w:p>
    <w:p w:rsidR="009F1EE1" w:rsidRPr="009F1EE1" w:rsidRDefault="009F1EE1" w:rsidP="009F1EE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  <w:r w:rsidR="0028021D" w:rsidRPr="00F854C0">
        <w:rPr>
          <w:sz w:val="24"/>
          <w:szCs w:val="24"/>
        </w:rPr>
        <w:t xml:space="preserve"> </w:t>
      </w:r>
      <w:r w:rsidR="00A27746" w:rsidRPr="00F854C0">
        <w:rPr>
          <w:sz w:val="24"/>
          <w:szCs w:val="24"/>
        </w:rPr>
        <w:t>02 февраля</w:t>
      </w:r>
      <w:r w:rsidR="0028021D" w:rsidRPr="00F854C0">
        <w:rPr>
          <w:sz w:val="24"/>
          <w:szCs w:val="24"/>
        </w:rPr>
        <w:t xml:space="preserve"> 201</w:t>
      </w:r>
      <w:r w:rsidR="009225E7" w:rsidRPr="00F854C0">
        <w:rPr>
          <w:sz w:val="24"/>
          <w:szCs w:val="24"/>
        </w:rPr>
        <w:t>7</w:t>
      </w:r>
      <w:r w:rsidR="0028021D" w:rsidRPr="00F854C0">
        <w:rPr>
          <w:sz w:val="24"/>
          <w:szCs w:val="24"/>
        </w:rPr>
        <w:t xml:space="preserve"> года </w:t>
      </w:r>
    </w:p>
    <w:p w:rsidR="003B7B34" w:rsidRPr="00F854C0" w:rsidRDefault="003B7B34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28021D" w:rsidRPr="00F854C0">
        <w:rPr>
          <w:sz w:val="24"/>
          <w:szCs w:val="24"/>
        </w:rPr>
        <w:t xml:space="preserve"> </w:t>
      </w:r>
    </w:p>
    <w:p w:rsidR="003B7B34" w:rsidRPr="00F854C0" w:rsidRDefault="0028021D" w:rsidP="00F854C0">
      <w:pPr>
        <w:spacing w:after="150" w:line="238" w:lineRule="atLeast"/>
        <w:jc w:val="both"/>
        <w:rPr>
          <w:sz w:val="24"/>
          <w:szCs w:val="24"/>
          <w:shd w:val="clear" w:color="auto" w:fill="FFFFFF"/>
        </w:rPr>
      </w:pPr>
      <w:r w:rsidRPr="00F854C0">
        <w:rPr>
          <w:sz w:val="24"/>
          <w:szCs w:val="24"/>
        </w:rPr>
        <w:t xml:space="preserve">          </w:t>
      </w:r>
      <w:r w:rsidR="009225E7" w:rsidRPr="00F854C0">
        <w:rPr>
          <w:sz w:val="24"/>
          <w:szCs w:val="24"/>
          <w:shd w:val="clear" w:color="auto" w:fill="FFFFFF"/>
        </w:rPr>
        <w:t xml:space="preserve">Положение устанавливает требования к территориальному размещению средств размещения информации, монтажу, эксплуатации и демонтажу, в целях усиления муниципального контроля за процессом формирования благоприятной архитектурной и информационной среды, в том числе </w:t>
      </w:r>
      <w:r w:rsidR="009225E7" w:rsidRPr="00F854C0">
        <w:rPr>
          <w:sz w:val="24"/>
          <w:szCs w:val="24"/>
        </w:rPr>
        <w:t xml:space="preserve">внесения изменений во внешний вид фасадов зданий и сооружений, при установке средств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</w:t>
      </w:r>
      <w:proofErr w:type="gramStart"/>
      <w:r w:rsidR="009225E7" w:rsidRPr="00F854C0">
        <w:rPr>
          <w:sz w:val="24"/>
          <w:szCs w:val="24"/>
        </w:rPr>
        <w:t>на</w:t>
      </w:r>
      <w:proofErr w:type="gramEnd"/>
      <w:r w:rsidR="009225E7" w:rsidRPr="00F854C0">
        <w:rPr>
          <w:sz w:val="24"/>
          <w:szCs w:val="24"/>
        </w:rPr>
        <w:t xml:space="preserve"> </w:t>
      </w:r>
      <w:proofErr w:type="gramStart"/>
      <w:r w:rsidR="009225E7" w:rsidRPr="00F854C0">
        <w:rPr>
          <w:sz w:val="24"/>
          <w:szCs w:val="24"/>
        </w:rPr>
        <w:t>их</w:t>
      </w:r>
      <w:proofErr w:type="gramEnd"/>
      <w:r w:rsidR="009225E7" w:rsidRPr="00F854C0">
        <w:rPr>
          <w:sz w:val="24"/>
          <w:szCs w:val="24"/>
        </w:rPr>
        <w:t xml:space="preserve"> проведение</w:t>
      </w:r>
      <w:r w:rsidR="009225E7" w:rsidRPr="00F854C0">
        <w:rPr>
          <w:sz w:val="24"/>
          <w:szCs w:val="24"/>
          <w:shd w:val="clear" w:color="auto" w:fill="FFFFFF"/>
        </w:rPr>
        <w:t>.</w:t>
      </w:r>
    </w:p>
    <w:p w:rsidR="004A36A4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1.5. Краткое описание целей предлагаемого правового регулирования:</w:t>
      </w:r>
      <w:r w:rsidR="004A36A4" w:rsidRPr="00F854C0">
        <w:rPr>
          <w:sz w:val="24"/>
          <w:szCs w:val="24"/>
        </w:rPr>
        <w:t xml:space="preserve">                   </w:t>
      </w:r>
    </w:p>
    <w:p w:rsidR="009225E7" w:rsidRPr="00F854C0" w:rsidRDefault="009225E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Формирование единых правил установки и эксплуатации средств размещения на территории городского округа Домодедово.</w:t>
      </w:r>
    </w:p>
    <w:p w:rsidR="009225E7" w:rsidRPr="00F854C0" w:rsidRDefault="009225E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 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095BC7" w:rsidRPr="00F854C0" w:rsidRDefault="009225E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начало: «02</w:t>
      </w:r>
      <w:r w:rsidR="00095BC7" w:rsidRPr="00F854C0">
        <w:rPr>
          <w:sz w:val="24"/>
          <w:szCs w:val="24"/>
        </w:rPr>
        <w:t>»</w:t>
      </w:r>
      <w:r w:rsidR="008948E4" w:rsidRPr="00F854C0">
        <w:rPr>
          <w:sz w:val="24"/>
          <w:szCs w:val="24"/>
        </w:rPr>
        <w:t xml:space="preserve"> </w:t>
      </w:r>
      <w:r w:rsidRPr="00F854C0">
        <w:rPr>
          <w:sz w:val="24"/>
          <w:szCs w:val="24"/>
        </w:rPr>
        <w:t>декабря</w:t>
      </w:r>
      <w:r w:rsidR="00095BC7" w:rsidRPr="00F854C0">
        <w:rPr>
          <w:sz w:val="24"/>
          <w:szCs w:val="24"/>
        </w:rPr>
        <w:t xml:space="preserve"> 201</w:t>
      </w:r>
      <w:r w:rsidR="003B7B34" w:rsidRPr="00F854C0">
        <w:rPr>
          <w:sz w:val="24"/>
          <w:szCs w:val="24"/>
        </w:rPr>
        <w:t>6</w:t>
      </w:r>
      <w:r w:rsidR="00095BC7" w:rsidRPr="00F854C0">
        <w:rPr>
          <w:sz w:val="24"/>
          <w:szCs w:val="24"/>
        </w:rPr>
        <w:t>г.; окончание: «</w:t>
      </w:r>
      <w:r w:rsidRPr="00F854C0">
        <w:rPr>
          <w:sz w:val="24"/>
          <w:szCs w:val="24"/>
        </w:rPr>
        <w:t>15</w:t>
      </w:r>
      <w:r w:rsidR="008948E4" w:rsidRPr="00F854C0">
        <w:rPr>
          <w:sz w:val="24"/>
          <w:szCs w:val="24"/>
        </w:rPr>
        <w:t xml:space="preserve">» </w:t>
      </w:r>
      <w:r w:rsidR="003B7B34" w:rsidRPr="00F854C0">
        <w:rPr>
          <w:sz w:val="24"/>
          <w:szCs w:val="24"/>
        </w:rPr>
        <w:t xml:space="preserve">декабря </w:t>
      </w:r>
      <w:r w:rsidR="00095BC7" w:rsidRPr="00F854C0">
        <w:rPr>
          <w:sz w:val="24"/>
          <w:szCs w:val="24"/>
        </w:rPr>
        <w:t>201</w:t>
      </w:r>
      <w:r w:rsidR="003B7B34" w:rsidRPr="00F854C0">
        <w:rPr>
          <w:sz w:val="24"/>
          <w:szCs w:val="24"/>
        </w:rPr>
        <w:t>6</w:t>
      </w:r>
      <w:r w:rsidR="00095BC7" w:rsidRPr="00F854C0">
        <w:rPr>
          <w:sz w:val="24"/>
          <w:szCs w:val="24"/>
        </w:rPr>
        <w:t>г.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1.7. </w:t>
      </w:r>
      <w:r w:rsidR="008948E4" w:rsidRPr="00F854C0">
        <w:rPr>
          <w:sz w:val="24"/>
          <w:szCs w:val="24"/>
        </w:rPr>
        <w:t>З</w:t>
      </w:r>
      <w:r w:rsidRPr="00F854C0">
        <w:rPr>
          <w:sz w:val="24"/>
          <w:szCs w:val="24"/>
        </w:rPr>
        <w:t>амечани</w:t>
      </w:r>
      <w:r w:rsidR="008948E4" w:rsidRPr="00F854C0">
        <w:rPr>
          <w:sz w:val="24"/>
          <w:szCs w:val="24"/>
        </w:rPr>
        <w:t>я</w:t>
      </w:r>
      <w:r w:rsidRPr="00F854C0">
        <w:rPr>
          <w:sz w:val="24"/>
          <w:szCs w:val="24"/>
        </w:rPr>
        <w:t xml:space="preserve"> и предложени</w:t>
      </w:r>
      <w:r w:rsidR="008948E4" w:rsidRPr="00F854C0">
        <w:rPr>
          <w:sz w:val="24"/>
          <w:szCs w:val="24"/>
        </w:rPr>
        <w:t>я</w:t>
      </w:r>
      <w:r w:rsidRPr="00F854C0">
        <w:rPr>
          <w:sz w:val="24"/>
          <w:szCs w:val="24"/>
        </w:rPr>
        <w:t xml:space="preserve"> в связи с размещением уведомления об обсуждении </w:t>
      </w:r>
      <w:r w:rsidR="008948E4" w:rsidRPr="00F854C0">
        <w:rPr>
          <w:sz w:val="24"/>
          <w:szCs w:val="24"/>
        </w:rPr>
        <w:t xml:space="preserve">концепции </w:t>
      </w:r>
      <w:r w:rsidRPr="00F854C0">
        <w:rPr>
          <w:sz w:val="24"/>
          <w:szCs w:val="24"/>
        </w:rPr>
        <w:t>проекта акта</w:t>
      </w:r>
      <w:r w:rsidR="008948E4" w:rsidRPr="00F854C0">
        <w:rPr>
          <w:sz w:val="24"/>
          <w:szCs w:val="24"/>
        </w:rPr>
        <w:t xml:space="preserve"> не поступали.</w:t>
      </w:r>
    </w:p>
    <w:p w:rsidR="003B7B34" w:rsidRPr="00F854C0" w:rsidRDefault="003B7B34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948E4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F854C0">
        <w:rPr>
          <w:sz w:val="24"/>
          <w:szCs w:val="24"/>
        </w:rPr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</w:t>
      </w:r>
      <w:r w:rsidR="008948E4" w:rsidRPr="00F854C0">
        <w:rPr>
          <w:sz w:val="24"/>
          <w:szCs w:val="24"/>
        </w:rPr>
        <w:t xml:space="preserve"> </w:t>
      </w:r>
      <w:hyperlink r:id="rId5" w:history="1">
        <w:r w:rsidR="008948E4" w:rsidRPr="00F854C0">
          <w:rPr>
            <w:rStyle w:val="a3"/>
            <w:sz w:val="24"/>
            <w:szCs w:val="24"/>
            <w:lang w:val="en-US"/>
          </w:rPr>
          <w:t>www</w:t>
        </w:r>
        <w:r w:rsidR="008948E4" w:rsidRPr="00F854C0">
          <w:rPr>
            <w:rStyle w:val="a3"/>
            <w:sz w:val="24"/>
            <w:szCs w:val="24"/>
          </w:rPr>
          <w:t>.</w:t>
        </w:r>
        <w:proofErr w:type="spellStart"/>
        <w:r w:rsidR="008948E4" w:rsidRPr="00F854C0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8948E4" w:rsidRPr="00F854C0">
          <w:rPr>
            <w:rStyle w:val="a3"/>
            <w:sz w:val="24"/>
            <w:szCs w:val="24"/>
          </w:rPr>
          <w:t>.</w:t>
        </w:r>
        <w:proofErr w:type="spellStart"/>
        <w:r w:rsidR="008948E4" w:rsidRPr="00F854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948E4" w:rsidRPr="00F854C0">
        <w:rPr>
          <w:sz w:val="24"/>
          <w:szCs w:val="24"/>
        </w:rPr>
        <w:t xml:space="preserve"> </w:t>
      </w:r>
      <w:r w:rsidR="008948E4" w:rsidRPr="00F854C0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1.9. Контактная информация исполнителя в органе-разработчике: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8"/>
        <w:gridCol w:w="7353"/>
      </w:tblGrid>
      <w:tr w:rsidR="00095BC7" w:rsidRPr="00F854C0" w:rsidTr="006902A1">
        <w:tc>
          <w:tcPr>
            <w:tcW w:w="2235" w:type="dxa"/>
            <w:shd w:val="clear" w:color="auto" w:fill="auto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095BC7" w:rsidRPr="00F854C0" w:rsidRDefault="009225E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Воробьева Татьяна Юрьевна</w:t>
            </w:r>
          </w:p>
        </w:tc>
      </w:tr>
      <w:tr w:rsidR="00095BC7" w:rsidRPr="00F854C0" w:rsidTr="006902A1">
        <w:tc>
          <w:tcPr>
            <w:tcW w:w="2235" w:type="dxa"/>
            <w:shd w:val="clear" w:color="auto" w:fill="auto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F854C0" w:rsidRDefault="009D7E16" w:rsidP="00F854C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Главный </w:t>
            </w:r>
            <w:r w:rsidR="003B7B34" w:rsidRPr="00F854C0">
              <w:rPr>
                <w:sz w:val="24"/>
                <w:szCs w:val="24"/>
              </w:rPr>
              <w:t xml:space="preserve">инспектор </w:t>
            </w:r>
            <w:r w:rsidRPr="00F854C0">
              <w:rPr>
                <w:sz w:val="24"/>
                <w:szCs w:val="24"/>
              </w:rPr>
              <w:t xml:space="preserve">отдела </w:t>
            </w:r>
            <w:r w:rsidR="009225E7" w:rsidRPr="00F854C0">
              <w:rPr>
                <w:sz w:val="24"/>
                <w:szCs w:val="24"/>
              </w:rPr>
              <w:t>архитектуры и организации строительства</w:t>
            </w:r>
            <w:r w:rsidRPr="00F854C0">
              <w:rPr>
                <w:sz w:val="24"/>
                <w:szCs w:val="24"/>
              </w:rPr>
              <w:t xml:space="preserve">   </w:t>
            </w:r>
          </w:p>
        </w:tc>
      </w:tr>
      <w:tr w:rsidR="00095BC7" w:rsidRPr="00F854C0" w:rsidTr="006902A1">
        <w:tc>
          <w:tcPr>
            <w:tcW w:w="2235" w:type="dxa"/>
            <w:shd w:val="clear" w:color="auto" w:fill="auto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5BC7" w:rsidRPr="00F854C0" w:rsidRDefault="009225E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8(49679)24-158, 8(49679)24-348</w:t>
            </w:r>
          </w:p>
        </w:tc>
      </w:tr>
      <w:tr w:rsidR="00095BC7" w:rsidRPr="00F854C0" w:rsidTr="006902A1">
        <w:tc>
          <w:tcPr>
            <w:tcW w:w="2235" w:type="dxa"/>
            <w:shd w:val="clear" w:color="auto" w:fill="auto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E16" w:rsidRPr="00F854C0" w:rsidRDefault="009D7E16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095BC7" w:rsidRPr="00F854C0" w:rsidRDefault="009225E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F854C0">
              <w:rPr>
                <w:sz w:val="24"/>
                <w:szCs w:val="24"/>
                <w:lang w:val="en-US"/>
              </w:rPr>
              <w:t>vorobieva</w:t>
            </w:r>
            <w:proofErr w:type="spellEnd"/>
            <w:r w:rsidR="003B7B34" w:rsidRPr="00F854C0">
              <w:rPr>
                <w:sz w:val="24"/>
                <w:szCs w:val="24"/>
              </w:rPr>
              <w:t>@</w:t>
            </w:r>
            <w:proofErr w:type="spellStart"/>
            <w:r w:rsidR="003B7B34" w:rsidRPr="00F854C0">
              <w:rPr>
                <w:sz w:val="24"/>
                <w:szCs w:val="24"/>
                <w:lang w:val="en-US"/>
              </w:rPr>
              <w:t>domod</w:t>
            </w:r>
            <w:proofErr w:type="spellEnd"/>
            <w:r w:rsidR="003B7B34" w:rsidRPr="00F854C0">
              <w:rPr>
                <w:sz w:val="24"/>
                <w:szCs w:val="24"/>
              </w:rPr>
              <w:t>.</w:t>
            </w:r>
            <w:proofErr w:type="spellStart"/>
            <w:r w:rsidR="003B7B34" w:rsidRPr="00F854C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95BC7" w:rsidRPr="00F854C0" w:rsidRDefault="00095BC7" w:rsidP="00F854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 xml:space="preserve">2. Описание проблемы, на решение которой направлено предлагаемое правовое </w:t>
      </w:r>
      <w:r w:rsidRPr="00F854C0">
        <w:rPr>
          <w:b/>
          <w:sz w:val="24"/>
          <w:szCs w:val="24"/>
        </w:rPr>
        <w:lastRenderedPageBreak/>
        <w:t>регулирование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024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2.1. </w:t>
      </w:r>
      <w:r w:rsidR="00D80247" w:rsidRPr="00F854C0">
        <w:rPr>
          <w:sz w:val="24"/>
          <w:szCs w:val="24"/>
        </w:rPr>
        <w:t xml:space="preserve">Формулировка проблемы:  </w:t>
      </w:r>
    </w:p>
    <w:p w:rsidR="00095BC7" w:rsidRPr="00F854C0" w:rsidRDefault="0031498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F854C0">
        <w:rPr>
          <w:sz w:val="24"/>
          <w:szCs w:val="24"/>
          <w:shd w:val="clear" w:color="auto" w:fill="FFFFFF"/>
        </w:rPr>
        <w:t xml:space="preserve">  Положение устанавливает требования к территориальному размещению средств размещения информации, монтажу, эксплуатации и демонтажу, в целях усиления муниципального контроля за процессом формирования благоприятной архитектурной и информационной среды, в том числе </w:t>
      </w:r>
      <w:r w:rsidRPr="00F854C0">
        <w:rPr>
          <w:sz w:val="24"/>
          <w:szCs w:val="24"/>
        </w:rPr>
        <w:t xml:space="preserve">внесения изменений во внешний вид фасадов зданий и сооружений, при установке средств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</w:t>
      </w:r>
      <w:proofErr w:type="gramStart"/>
      <w:r w:rsidRPr="00F854C0">
        <w:rPr>
          <w:sz w:val="24"/>
          <w:szCs w:val="24"/>
        </w:rPr>
        <w:t>на</w:t>
      </w:r>
      <w:proofErr w:type="gramEnd"/>
      <w:r w:rsidRPr="00F854C0">
        <w:rPr>
          <w:sz w:val="24"/>
          <w:szCs w:val="24"/>
        </w:rPr>
        <w:t xml:space="preserve"> </w:t>
      </w:r>
      <w:proofErr w:type="gramStart"/>
      <w:r w:rsidRPr="00F854C0">
        <w:rPr>
          <w:sz w:val="24"/>
          <w:szCs w:val="24"/>
        </w:rPr>
        <w:t>их</w:t>
      </w:r>
      <w:proofErr w:type="gramEnd"/>
      <w:r w:rsidRPr="00F854C0">
        <w:rPr>
          <w:sz w:val="24"/>
          <w:szCs w:val="24"/>
        </w:rPr>
        <w:t xml:space="preserve"> проведение на территории городского округа Домодедово</w:t>
      </w:r>
      <w:r w:rsidR="00D80247" w:rsidRPr="00F854C0">
        <w:rPr>
          <w:sz w:val="24"/>
          <w:szCs w:val="24"/>
        </w:rPr>
        <w:t>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095BC7" w:rsidRPr="00F854C0" w:rsidRDefault="00D8024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F854C0">
        <w:rPr>
          <w:sz w:val="24"/>
          <w:szCs w:val="24"/>
        </w:rPr>
        <w:t>Отсутствие един</w:t>
      </w:r>
      <w:r w:rsidR="00A97FF7" w:rsidRPr="00F854C0">
        <w:rPr>
          <w:sz w:val="24"/>
          <w:szCs w:val="24"/>
        </w:rPr>
        <w:t xml:space="preserve">ых требований </w:t>
      </w:r>
      <w:r w:rsidR="00314987" w:rsidRPr="00F854C0">
        <w:rPr>
          <w:sz w:val="24"/>
          <w:szCs w:val="24"/>
          <w:shd w:val="clear" w:color="auto" w:fill="FFFFFF"/>
        </w:rPr>
        <w:t xml:space="preserve">к территориальному размещению средств размещения информации, монтажу, эксплуатации и демонтажу, в целях усиления муниципального контроля за процессом формирования благоприятной архитектурной и информационной среды, в том числе </w:t>
      </w:r>
      <w:r w:rsidR="00314987" w:rsidRPr="00F854C0">
        <w:rPr>
          <w:sz w:val="24"/>
          <w:szCs w:val="24"/>
        </w:rPr>
        <w:t xml:space="preserve">внесения изменений во внешний вид фасадов зданий и сооружений, при установке средств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</w:t>
      </w:r>
      <w:proofErr w:type="gramStart"/>
      <w:r w:rsidR="00314987" w:rsidRPr="00F854C0">
        <w:rPr>
          <w:sz w:val="24"/>
          <w:szCs w:val="24"/>
        </w:rPr>
        <w:t>на</w:t>
      </w:r>
      <w:proofErr w:type="gramEnd"/>
      <w:r w:rsidR="00314987" w:rsidRPr="00F854C0">
        <w:rPr>
          <w:sz w:val="24"/>
          <w:szCs w:val="24"/>
        </w:rPr>
        <w:t xml:space="preserve"> </w:t>
      </w:r>
      <w:proofErr w:type="gramStart"/>
      <w:r w:rsidR="00314987" w:rsidRPr="00F854C0">
        <w:rPr>
          <w:sz w:val="24"/>
          <w:szCs w:val="24"/>
        </w:rPr>
        <w:t>их</w:t>
      </w:r>
      <w:proofErr w:type="gramEnd"/>
      <w:r w:rsidR="00314987" w:rsidRPr="00F854C0">
        <w:rPr>
          <w:sz w:val="24"/>
          <w:szCs w:val="24"/>
        </w:rPr>
        <w:t xml:space="preserve"> проведение </w:t>
      </w:r>
      <w:r w:rsidRPr="00F854C0">
        <w:rPr>
          <w:sz w:val="24"/>
          <w:szCs w:val="24"/>
        </w:rPr>
        <w:t>на территории городского округа Домодедово.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8A189C" w:rsidRPr="00F854C0">
        <w:rPr>
          <w:sz w:val="24"/>
          <w:szCs w:val="24"/>
        </w:rPr>
        <w:t xml:space="preserve"> 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D80247" w:rsidRPr="00F854C0">
        <w:rPr>
          <w:sz w:val="24"/>
          <w:szCs w:val="24"/>
        </w:rPr>
        <w:t xml:space="preserve"> 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2.5. Опыт решения </w:t>
      </w:r>
      <w:proofErr w:type="gramStart"/>
      <w:r w:rsidRPr="00F854C0">
        <w:rPr>
          <w:sz w:val="24"/>
          <w:szCs w:val="24"/>
        </w:rPr>
        <w:t>аналогичных проблем</w:t>
      </w:r>
      <w:proofErr w:type="gramEnd"/>
      <w:r w:rsidRPr="00F854C0">
        <w:rPr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</w:t>
      </w:r>
    </w:p>
    <w:p w:rsidR="00095BC7" w:rsidRPr="00F854C0" w:rsidRDefault="00A97FF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proofErr w:type="gramStart"/>
      <w:r w:rsidRPr="00F854C0">
        <w:rPr>
          <w:sz w:val="24"/>
          <w:szCs w:val="24"/>
        </w:rPr>
        <w:t xml:space="preserve">Единые </w:t>
      </w:r>
      <w:r w:rsidR="00314987" w:rsidRPr="00F854C0">
        <w:rPr>
          <w:sz w:val="24"/>
          <w:szCs w:val="24"/>
        </w:rPr>
        <w:t xml:space="preserve"> требования </w:t>
      </w:r>
      <w:r w:rsidR="00314987" w:rsidRPr="00F854C0">
        <w:rPr>
          <w:sz w:val="24"/>
          <w:szCs w:val="24"/>
          <w:shd w:val="clear" w:color="auto" w:fill="FFFFFF"/>
        </w:rPr>
        <w:t xml:space="preserve">к территориальному размещению средств размещения информации, монтажу, эксплуатации и демонтажу, в целях усиления муниципального контроля за процессом формирования благоприятной архитектурной и информационной среды, в том числе </w:t>
      </w:r>
      <w:r w:rsidR="00314987" w:rsidRPr="00F854C0">
        <w:rPr>
          <w:sz w:val="24"/>
          <w:szCs w:val="24"/>
        </w:rPr>
        <w:t>внесения изменений во внешний вид фасадов зданий и сооружений, при установке средств размещения информации, последовательность действий при проведении указанных работ, состав и сроки проведения административных процедур по оформлению разрешения на их проведение</w:t>
      </w:r>
      <w:proofErr w:type="gramEnd"/>
      <w:r w:rsidR="0092203F" w:rsidRPr="00F854C0">
        <w:rPr>
          <w:sz w:val="24"/>
          <w:szCs w:val="24"/>
        </w:rPr>
        <w:t xml:space="preserve"> </w:t>
      </w:r>
      <w:r w:rsidR="00D80247" w:rsidRPr="00F854C0">
        <w:rPr>
          <w:sz w:val="24"/>
          <w:szCs w:val="24"/>
        </w:rPr>
        <w:t>разрабатывается всеми муниципальными образованиями</w:t>
      </w:r>
      <w:r w:rsidR="008A189C" w:rsidRPr="00F854C0">
        <w:rPr>
          <w:sz w:val="24"/>
          <w:szCs w:val="24"/>
        </w:rPr>
        <w:t xml:space="preserve"> Московской области</w:t>
      </w:r>
      <w:r w:rsidR="00D80247" w:rsidRPr="00F854C0">
        <w:rPr>
          <w:sz w:val="24"/>
          <w:szCs w:val="24"/>
        </w:rPr>
        <w:t>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2.6. Источники данных: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2.7. Иная информация о проблеме: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3.1. Д</w:t>
      </w:r>
      <w:r w:rsidRPr="00F854C0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F854C0">
        <w:rPr>
          <w:sz w:val="24"/>
          <w:szCs w:val="24"/>
        </w:rPr>
        <w:t>предлагаемого правового</w:t>
      </w:r>
      <w:r w:rsidRPr="00F854C0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F854C0">
        <w:rPr>
          <w:sz w:val="24"/>
          <w:szCs w:val="24"/>
        </w:rPr>
        <w:t>:</w:t>
      </w:r>
    </w:p>
    <w:p w:rsidR="00A27746" w:rsidRPr="00F854C0" w:rsidRDefault="00A27746" w:rsidP="00F854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A27746" w:rsidRPr="00F854C0" w:rsidRDefault="00A27746" w:rsidP="00F854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2)</w:t>
      </w:r>
      <w:r w:rsidRPr="00F854C0">
        <w:rPr>
          <w:sz w:val="24"/>
          <w:szCs w:val="24"/>
          <w:shd w:val="clear" w:color="auto" w:fill="FFFFFF"/>
        </w:rPr>
        <w:t xml:space="preserve"> Федеральный закон от 01.06.2005 № 53-ФЗ «О государственном языке Российской Федерации»</w:t>
      </w:r>
      <w:r w:rsidRPr="00F854C0">
        <w:rPr>
          <w:color w:val="242424"/>
          <w:sz w:val="24"/>
          <w:szCs w:val="24"/>
        </w:rPr>
        <w:t>;</w:t>
      </w:r>
    </w:p>
    <w:p w:rsidR="00A27746" w:rsidRPr="00F854C0" w:rsidRDefault="00A27746" w:rsidP="00F854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3)</w:t>
      </w:r>
      <w:r w:rsidRPr="00F854C0">
        <w:rPr>
          <w:sz w:val="24"/>
          <w:szCs w:val="24"/>
          <w:shd w:val="clear" w:color="auto" w:fill="FFFFFF"/>
        </w:rPr>
        <w:t xml:space="preserve"> Законом Российской Федерации от 07.02.1992 N 2300-1 «О защите прав потребителей»</w:t>
      </w:r>
      <w:r w:rsidRPr="00F854C0">
        <w:rPr>
          <w:color w:val="242424"/>
          <w:sz w:val="24"/>
          <w:szCs w:val="24"/>
        </w:rPr>
        <w:t>;</w:t>
      </w:r>
    </w:p>
    <w:p w:rsidR="00A27746" w:rsidRPr="00F854C0" w:rsidRDefault="00A27746" w:rsidP="00F854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lastRenderedPageBreak/>
        <w:t>4)</w:t>
      </w:r>
      <w:r w:rsidRPr="00F854C0">
        <w:rPr>
          <w:sz w:val="24"/>
          <w:szCs w:val="24"/>
          <w:shd w:val="clear" w:color="auto" w:fill="FFFFFF"/>
        </w:rPr>
        <w:t xml:space="preserve"> Законом Московской области от 29.11.2005 № 249/2005-ОЗ «Об обеспечении чистоты и порядка на территории Московской области»</w:t>
      </w:r>
      <w:r w:rsidRPr="00F854C0">
        <w:rPr>
          <w:sz w:val="24"/>
          <w:szCs w:val="24"/>
        </w:rPr>
        <w:t>;</w:t>
      </w:r>
    </w:p>
    <w:p w:rsidR="00A27746" w:rsidRPr="00F854C0" w:rsidRDefault="00A27746" w:rsidP="00F854C0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5)</w:t>
      </w:r>
      <w:r w:rsidRPr="00F854C0">
        <w:rPr>
          <w:sz w:val="24"/>
          <w:szCs w:val="24"/>
        </w:rPr>
        <w:t xml:space="preserve"> Законом Московской области  от 30.12.2014 № 191/2014-ОЗ «О благоустройстве в Московской области»</w:t>
      </w:r>
      <w:r w:rsidRPr="00F854C0">
        <w:rPr>
          <w:color w:val="242424"/>
          <w:sz w:val="24"/>
          <w:szCs w:val="24"/>
        </w:rPr>
        <w:t>;</w:t>
      </w:r>
    </w:p>
    <w:p w:rsidR="00A27746" w:rsidRPr="00F854C0" w:rsidRDefault="00A27746" w:rsidP="00F854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6)</w:t>
      </w:r>
      <w:r w:rsidRPr="00F854C0">
        <w:rPr>
          <w:sz w:val="24"/>
          <w:szCs w:val="24"/>
          <w:shd w:val="clear" w:color="auto" w:fill="FFFFFF"/>
        </w:rPr>
        <w:t xml:space="preserve"> Распоряжением Главного управления Архитектуры и градостроительства Московской области от 14.07.2015 № 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Pr="00F854C0">
        <w:rPr>
          <w:color w:val="242424"/>
          <w:sz w:val="24"/>
          <w:szCs w:val="24"/>
        </w:rPr>
        <w:t xml:space="preserve">; </w:t>
      </w:r>
    </w:p>
    <w:p w:rsidR="00A27746" w:rsidRPr="00F854C0" w:rsidRDefault="00A27746" w:rsidP="00F854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</w:p>
    <w:p w:rsidR="00A27746" w:rsidRPr="00F854C0" w:rsidRDefault="00A27746" w:rsidP="00F854C0">
      <w:pPr>
        <w:autoSpaceDE w:val="0"/>
        <w:autoSpaceDN w:val="0"/>
        <w:adjustRightInd w:val="0"/>
        <w:jc w:val="both"/>
        <w:rPr>
          <w:color w:val="242424"/>
          <w:sz w:val="24"/>
          <w:szCs w:val="24"/>
        </w:rPr>
      </w:pPr>
      <w:r w:rsidRPr="00F854C0">
        <w:rPr>
          <w:color w:val="242424"/>
          <w:sz w:val="24"/>
          <w:szCs w:val="24"/>
        </w:rPr>
        <w:t>7)</w:t>
      </w:r>
      <w:r w:rsidRPr="00F854C0">
        <w:rPr>
          <w:sz w:val="24"/>
          <w:szCs w:val="24"/>
          <w:shd w:val="clear" w:color="auto" w:fill="FFFFFF"/>
        </w:rPr>
        <w:t xml:space="preserve"> Распоряжением Министерства жилищно-коммунального хозяйства Московской области от 17.12.2015 № РВ-313 «Об утверждении правил благоустройства территории городского округа Домодедово Московской области.  </w:t>
      </w:r>
    </w:p>
    <w:p w:rsidR="008A189C" w:rsidRPr="00F854C0" w:rsidRDefault="008A189C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095BC7" w:rsidRPr="00F854C0" w:rsidTr="006902A1">
        <w:trPr>
          <w:trHeight w:val="580"/>
        </w:trPr>
        <w:tc>
          <w:tcPr>
            <w:tcW w:w="4917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3.2. Описание целей предлагаемого правового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регулирования</w:t>
            </w:r>
          </w:p>
        </w:tc>
      </w:tr>
      <w:tr w:rsidR="005304B7" w:rsidRPr="00F854C0" w:rsidTr="006902A1">
        <w:trPr>
          <w:trHeight w:val="184"/>
        </w:trPr>
        <w:tc>
          <w:tcPr>
            <w:tcW w:w="4917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Единые требования </w:t>
            </w:r>
            <w:r w:rsidR="00A27746" w:rsidRPr="00F854C0">
              <w:rPr>
                <w:sz w:val="24"/>
                <w:szCs w:val="24"/>
                <w:shd w:val="clear" w:color="auto" w:fill="FFFFFF"/>
              </w:rPr>
              <w:t xml:space="preserve">к </w:t>
            </w:r>
            <w:r w:rsidR="008058F1" w:rsidRPr="00F854C0">
              <w:rPr>
                <w:sz w:val="24"/>
                <w:szCs w:val="24"/>
                <w:shd w:val="clear" w:color="auto" w:fill="FFFFFF"/>
              </w:rPr>
              <w:t xml:space="preserve">внешнему виду, </w:t>
            </w:r>
            <w:r w:rsidR="00A27746" w:rsidRPr="00F854C0">
              <w:rPr>
                <w:sz w:val="24"/>
                <w:szCs w:val="24"/>
                <w:shd w:val="clear" w:color="auto" w:fill="FFFFFF"/>
              </w:rPr>
              <w:t>территориальному размещению средств размещения информации, монтажу, эксплуатации и демонтажу</w:t>
            </w:r>
          </w:p>
        </w:tc>
        <w:tc>
          <w:tcPr>
            <w:tcW w:w="2521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регулярно</w:t>
            </w:r>
          </w:p>
        </w:tc>
        <w:tc>
          <w:tcPr>
            <w:tcW w:w="2343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регулярно</w:t>
            </w:r>
          </w:p>
        </w:tc>
      </w:tr>
      <w:tr w:rsidR="00095BC7" w:rsidRPr="00F854C0" w:rsidTr="006902A1">
        <w:trPr>
          <w:trHeight w:val="159"/>
        </w:trPr>
        <w:tc>
          <w:tcPr>
            <w:tcW w:w="4917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95BC7" w:rsidRPr="00F854C0" w:rsidTr="006902A1">
        <w:trPr>
          <w:trHeight w:val="135"/>
        </w:trPr>
        <w:tc>
          <w:tcPr>
            <w:tcW w:w="4917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095BC7" w:rsidRPr="00F854C0" w:rsidTr="006902A1">
        <w:trPr>
          <w:trHeight w:val="968"/>
        </w:trPr>
        <w:tc>
          <w:tcPr>
            <w:tcW w:w="2436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3.5. Описание целей предлагаемого правового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3.7</w:t>
            </w:r>
            <w:proofErr w:type="gramStart"/>
            <w:r w:rsidRPr="00F854C0">
              <w:rPr>
                <w:sz w:val="24"/>
                <w:szCs w:val="24"/>
              </w:rPr>
              <w:t xml:space="preserve"> Е</w:t>
            </w:r>
            <w:proofErr w:type="gramEnd"/>
            <w:r w:rsidRPr="00F854C0">
              <w:rPr>
                <w:sz w:val="24"/>
                <w:szCs w:val="24"/>
              </w:rPr>
              <w:t>д. измерения индикаторов</w:t>
            </w:r>
          </w:p>
        </w:tc>
        <w:tc>
          <w:tcPr>
            <w:tcW w:w="2437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5304B7" w:rsidRPr="00F854C0" w:rsidTr="006902A1">
        <w:trPr>
          <w:trHeight w:val="301"/>
        </w:trPr>
        <w:tc>
          <w:tcPr>
            <w:tcW w:w="2436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Единые требования </w:t>
            </w:r>
            <w:r w:rsidR="00A27746" w:rsidRPr="00F854C0">
              <w:rPr>
                <w:sz w:val="24"/>
                <w:szCs w:val="24"/>
                <w:shd w:val="clear" w:color="auto" w:fill="FFFFFF"/>
              </w:rPr>
              <w:t>к территориальному размещению средств размещения информации, монтажу, эксплуатации и демонтажу</w:t>
            </w:r>
          </w:p>
        </w:tc>
        <w:tc>
          <w:tcPr>
            <w:tcW w:w="2437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% - </w:t>
            </w:r>
            <w:r w:rsidR="00F80B13" w:rsidRPr="00F854C0">
              <w:rPr>
                <w:sz w:val="24"/>
                <w:szCs w:val="24"/>
              </w:rPr>
              <w:t>средств размещения информации</w:t>
            </w:r>
            <w:r w:rsidRPr="00F854C0">
              <w:rPr>
                <w:sz w:val="24"/>
                <w:szCs w:val="24"/>
              </w:rPr>
              <w:t xml:space="preserve">, размещенных на территории городского округа Домодедово, соответствующие утвержденным требованиям </w:t>
            </w:r>
          </w:p>
        </w:tc>
        <w:tc>
          <w:tcPr>
            <w:tcW w:w="2437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2437" w:type="dxa"/>
          </w:tcPr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2017-100%</w:t>
            </w:r>
          </w:p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2018-100%</w:t>
            </w:r>
          </w:p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2019-100%</w:t>
            </w:r>
          </w:p>
          <w:p w:rsidR="005304B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F854C0">
        <w:rPr>
          <w:b/>
          <w:sz w:val="24"/>
          <w:szCs w:val="24"/>
        </w:rPr>
        <w:t xml:space="preserve"> </w:t>
      </w:r>
      <w:r w:rsidRPr="00F854C0">
        <w:rPr>
          <w:sz w:val="24"/>
          <w:szCs w:val="24"/>
        </w:rPr>
        <w:t>регулирования, источники информации для расчетов:</w:t>
      </w:r>
    </w:p>
    <w:p w:rsidR="00095BC7" w:rsidRPr="00F854C0" w:rsidRDefault="0037445F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  <w:lang w:val="en-US"/>
        </w:rPr>
        <w:t>S</w:t>
      </w:r>
      <w:r w:rsidRPr="00F854C0">
        <w:rPr>
          <w:sz w:val="24"/>
          <w:szCs w:val="24"/>
        </w:rPr>
        <w:t xml:space="preserve">= </w:t>
      </w:r>
      <w:r w:rsidRPr="00F854C0">
        <w:rPr>
          <w:sz w:val="24"/>
          <w:szCs w:val="24"/>
          <w:lang w:val="en-US"/>
        </w:rPr>
        <w:t>F</w:t>
      </w:r>
      <w:r w:rsidRPr="00F854C0">
        <w:rPr>
          <w:sz w:val="24"/>
          <w:szCs w:val="24"/>
        </w:rPr>
        <w:t>/</w:t>
      </w:r>
      <w:r w:rsidRPr="00F854C0">
        <w:rPr>
          <w:sz w:val="24"/>
          <w:szCs w:val="24"/>
          <w:lang w:val="en-US"/>
        </w:rPr>
        <w:t>T</w:t>
      </w:r>
      <w:r w:rsidRPr="00F854C0">
        <w:rPr>
          <w:sz w:val="24"/>
          <w:szCs w:val="24"/>
        </w:rPr>
        <w:t xml:space="preserve"> * 100%</w:t>
      </w:r>
    </w:p>
    <w:p w:rsidR="0037445F" w:rsidRPr="00F854C0" w:rsidRDefault="0037445F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  <w:lang w:val="en-US"/>
        </w:rPr>
        <w:t>S</w:t>
      </w:r>
      <w:r w:rsidRPr="00F854C0">
        <w:rPr>
          <w:sz w:val="24"/>
          <w:szCs w:val="24"/>
        </w:rPr>
        <w:t xml:space="preserve"> – </w:t>
      </w:r>
      <w:proofErr w:type="gramStart"/>
      <w:r w:rsidRPr="00F854C0">
        <w:rPr>
          <w:sz w:val="24"/>
          <w:szCs w:val="24"/>
        </w:rPr>
        <w:t>доля</w:t>
      </w:r>
      <w:proofErr w:type="gramEnd"/>
      <w:r w:rsidRPr="00F854C0">
        <w:rPr>
          <w:sz w:val="24"/>
          <w:szCs w:val="24"/>
        </w:rPr>
        <w:t xml:space="preserve"> </w:t>
      </w:r>
      <w:r w:rsidR="008058F1" w:rsidRPr="00F854C0">
        <w:rPr>
          <w:sz w:val="24"/>
          <w:szCs w:val="24"/>
        </w:rPr>
        <w:t>средств размещения информации</w:t>
      </w:r>
      <w:r w:rsidRPr="00F854C0">
        <w:rPr>
          <w:sz w:val="24"/>
          <w:szCs w:val="24"/>
        </w:rPr>
        <w:t>, соответствующих требованиям законодательства;</w:t>
      </w:r>
    </w:p>
    <w:p w:rsidR="0037445F" w:rsidRPr="00F854C0" w:rsidRDefault="0037445F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  <w:lang w:val="en-US"/>
        </w:rPr>
        <w:t>F</w:t>
      </w:r>
      <w:r w:rsidRPr="00F854C0">
        <w:rPr>
          <w:sz w:val="24"/>
          <w:szCs w:val="24"/>
        </w:rPr>
        <w:t xml:space="preserve"> – </w:t>
      </w:r>
      <w:proofErr w:type="gramStart"/>
      <w:r w:rsidRPr="00F854C0">
        <w:rPr>
          <w:sz w:val="24"/>
          <w:szCs w:val="24"/>
        </w:rPr>
        <w:t>количество</w:t>
      </w:r>
      <w:proofErr w:type="gramEnd"/>
      <w:r w:rsidRPr="00F854C0">
        <w:rPr>
          <w:sz w:val="24"/>
          <w:szCs w:val="24"/>
        </w:rPr>
        <w:t xml:space="preserve"> </w:t>
      </w:r>
      <w:r w:rsidR="008058F1" w:rsidRPr="00F854C0">
        <w:rPr>
          <w:sz w:val="24"/>
          <w:szCs w:val="24"/>
        </w:rPr>
        <w:t>средств размещения информации</w:t>
      </w:r>
      <w:r w:rsidRPr="00F854C0">
        <w:rPr>
          <w:sz w:val="24"/>
          <w:szCs w:val="24"/>
        </w:rPr>
        <w:t>, соответствующих требованиям законодательства;</w:t>
      </w:r>
    </w:p>
    <w:p w:rsidR="0037445F" w:rsidRPr="00F854C0" w:rsidRDefault="0037445F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  <w:lang w:val="en-US"/>
        </w:rPr>
        <w:t>T</w:t>
      </w:r>
      <w:r w:rsidRPr="00F854C0">
        <w:rPr>
          <w:sz w:val="24"/>
          <w:szCs w:val="24"/>
        </w:rPr>
        <w:t xml:space="preserve"> - </w:t>
      </w:r>
      <w:proofErr w:type="gramStart"/>
      <w:r w:rsidRPr="00F854C0">
        <w:rPr>
          <w:sz w:val="24"/>
          <w:szCs w:val="24"/>
        </w:rPr>
        <w:t>общее</w:t>
      </w:r>
      <w:proofErr w:type="gramEnd"/>
      <w:r w:rsidRPr="00F854C0">
        <w:rPr>
          <w:sz w:val="24"/>
          <w:szCs w:val="24"/>
        </w:rPr>
        <w:t xml:space="preserve"> количество </w:t>
      </w:r>
      <w:r w:rsidR="008058F1" w:rsidRPr="00F854C0">
        <w:rPr>
          <w:sz w:val="24"/>
          <w:szCs w:val="24"/>
        </w:rPr>
        <w:t>средств размещения информации</w:t>
      </w:r>
      <w:r w:rsidRPr="00F854C0">
        <w:rPr>
          <w:sz w:val="24"/>
          <w:szCs w:val="24"/>
        </w:rPr>
        <w:t>;</w:t>
      </w:r>
    </w:p>
    <w:p w:rsidR="0037445F" w:rsidRPr="00F854C0" w:rsidRDefault="0037445F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7445F" w:rsidRPr="00F854C0" w:rsidRDefault="0037445F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95BC7" w:rsidRPr="00F854C0" w:rsidRDefault="00095BC7" w:rsidP="00F854C0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095BC7" w:rsidRPr="00F854C0" w:rsidTr="006902A1">
        <w:trPr>
          <w:trHeight w:val="805"/>
        </w:trPr>
        <w:tc>
          <w:tcPr>
            <w:tcW w:w="462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4.3. Источники данных</w:t>
            </w:r>
          </w:p>
        </w:tc>
      </w:tr>
      <w:tr w:rsidR="00095BC7" w:rsidRPr="00F854C0" w:rsidTr="006902A1">
        <w:trPr>
          <w:trHeight w:val="280"/>
        </w:trPr>
        <w:tc>
          <w:tcPr>
            <w:tcW w:w="4625" w:type="dxa"/>
          </w:tcPr>
          <w:p w:rsidR="0037445F" w:rsidRPr="00F854C0" w:rsidRDefault="0037445F" w:rsidP="00F854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C0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предприниматели.</w:t>
            </w:r>
          </w:p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95BC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50-</w:t>
            </w:r>
            <w:r w:rsidR="00E85B9B" w:rsidRPr="00F854C0">
              <w:rPr>
                <w:sz w:val="24"/>
                <w:szCs w:val="24"/>
              </w:rPr>
              <w:t>100 участников</w:t>
            </w:r>
          </w:p>
        </w:tc>
        <w:tc>
          <w:tcPr>
            <w:tcW w:w="2746" w:type="dxa"/>
          </w:tcPr>
          <w:p w:rsidR="00095BC7" w:rsidRPr="00F854C0" w:rsidRDefault="00F80B13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Данные управления</w:t>
            </w:r>
            <w:r w:rsidR="00B47DDF" w:rsidRPr="00F854C0">
              <w:rPr>
                <w:sz w:val="24"/>
                <w:szCs w:val="24"/>
              </w:rPr>
              <w:t xml:space="preserve"> </w:t>
            </w:r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095BC7" w:rsidRPr="00F854C0" w:rsidTr="006902A1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854C0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F854C0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5.4. Оценка изменения трудовых затрат (чел./час</w:t>
            </w:r>
            <w:proofErr w:type="gramStart"/>
            <w:r w:rsidRPr="00F854C0">
              <w:rPr>
                <w:sz w:val="24"/>
                <w:szCs w:val="24"/>
              </w:rPr>
              <w:t>.</w:t>
            </w:r>
            <w:proofErr w:type="gramEnd"/>
            <w:r w:rsidRPr="00F854C0">
              <w:rPr>
                <w:sz w:val="24"/>
                <w:szCs w:val="24"/>
              </w:rPr>
              <w:t xml:space="preserve"> </w:t>
            </w:r>
            <w:proofErr w:type="gramStart"/>
            <w:r w:rsidRPr="00F854C0">
              <w:rPr>
                <w:sz w:val="24"/>
                <w:szCs w:val="24"/>
              </w:rPr>
              <w:t>в</w:t>
            </w:r>
            <w:proofErr w:type="gramEnd"/>
            <w:r w:rsidRPr="00F854C0">
              <w:rPr>
                <w:sz w:val="24"/>
                <w:szCs w:val="24"/>
              </w:rPr>
              <w:t xml:space="preserve">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095BC7" w:rsidRPr="00F854C0" w:rsidTr="006902A1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F854C0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F854C0">
              <w:rPr>
                <w:i/>
                <w:sz w:val="24"/>
                <w:szCs w:val="24"/>
              </w:rPr>
              <w:t xml:space="preserve">Наименование </w:t>
            </w:r>
            <w:r w:rsidR="00B47DDF" w:rsidRPr="00F854C0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095BC7" w:rsidRPr="00F854C0" w:rsidTr="006902A1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  <w:gridCol w:w="4316"/>
      </w:tblGrid>
      <w:tr w:rsidR="00095BC7" w:rsidRPr="00F854C0" w:rsidTr="00B47DDF">
        <w:trPr>
          <w:gridAfter w:val="1"/>
          <w:wAfter w:w="4316" w:type="dxa"/>
          <w:trHeight w:val="1075"/>
        </w:trPr>
        <w:tc>
          <w:tcPr>
            <w:tcW w:w="2940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095BC7" w:rsidRPr="00F854C0" w:rsidTr="00B47DDF">
        <w:trPr>
          <w:gridAfter w:val="1"/>
          <w:wAfter w:w="4316" w:type="dxa"/>
          <w:trHeight w:val="145"/>
        </w:trPr>
        <w:tc>
          <w:tcPr>
            <w:tcW w:w="9639" w:type="dxa"/>
            <w:gridSpan w:val="3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095BC7" w:rsidRPr="00F854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 w:val="restart"/>
          </w:tcPr>
          <w:p w:rsidR="00095BC7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новые функции полномочия, обязанности, права не предполагаются</w:t>
            </w:r>
          </w:p>
        </w:tc>
        <w:tc>
          <w:tcPr>
            <w:tcW w:w="4316" w:type="dxa"/>
          </w:tcPr>
          <w:p w:rsidR="00095BC7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Единовременные расходы за период - нет</w:t>
            </w:r>
          </w:p>
        </w:tc>
        <w:tc>
          <w:tcPr>
            <w:tcW w:w="23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F854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Периодические расходы за период - нет</w:t>
            </w:r>
          </w:p>
        </w:tc>
        <w:tc>
          <w:tcPr>
            <w:tcW w:w="23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095BC7" w:rsidRPr="00F854C0" w:rsidTr="00B47DDF">
        <w:trPr>
          <w:gridAfter w:val="1"/>
          <w:wAfter w:w="4316" w:type="dxa"/>
          <w:cantSplit/>
          <w:trHeight w:val="145"/>
        </w:trPr>
        <w:tc>
          <w:tcPr>
            <w:tcW w:w="2940" w:type="dxa"/>
            <w:vMerge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 xml:space="preserve">Возможные доходы </w:t>
            </w:r>
            <w:r w:rsidR="00B47DDF" w:rsidRPr="00F854C0">
              <w:rPr>
                <w:i/>
                <w:sz w:val="24"/>
                <w:szCs w:val="24"/>
              </w:rPr>
              <w:t>за период - нет</w:t>
            </w:r>
          </w:p>
        </w:tc>
        <w:tc>
          <w:tcPr>
            <w:tcW w:w="23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F854C0" w:rsidTr="00B47DDF">
        <w:trPr>
          <w:trHeight w:val="450"/>
        </w:trPr>
        <w:tc>
          <w:tcPr>
            <w:tcW w:w="7256" w:type="dxa"/>
            <w:gridSpan w:val="2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Итого единовременные расходы за период: нет</w:t>
            </w:r>
          </w:p>
        </w:tc>
        <w:tc>
          <w:tcPr>
            <w:tcW w:w="2383" w:type="dxa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</w:p>
        </w:tc>
      </w:tr>
      <w:tr w:rsidR="00B47DDF" w:rsidRPr="00F854C0" w:rsidTr="00B47DDF">
        <w:trPr>
          <w:gridAfter w:val="1"/>
          <w:wAfter w:w="4316" w:type="dxa"/>
          <w:trHeight w:val="414"/>
        </w:trPr>
        <w:tc>
          <w:tcPr>
            <w:tcW w:w="7256" w:type="dxa"/>
            <w:gridSpan w:val="2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Итого периодические расходы за период:</w:t>
            </w:r>
            <w:r w:rsidR="005304B7" w:rsidRPr="00F854C0">
              <w:rPr>
                <w:i/>
                <w:sz w:val="24"/>
                <w:szCs w:val="24"/>
              </w:rPr>
              <w:t xml:space="preserve"> </w:t>
            </w:r>
            <w:r w:rsidRPr="00F854C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B47DDF" w:rsidRPr="00F854C0" w:rsidTr="00B47DDF">
        <w:trPr>
          <w:gridAfter w:val="1"/>
          <w:wAfter w:w="4316" w:type="dxa"/>
          <w:trHeight w:val="534"/>
        </w:trPr>
        <w:tc>
          <w:tcPr>
            <w:tcW w:w="7256" w:type="dxa"/>
            <w:gridSpan w:val="2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Итого возможные доходы за период:</w:t>
            </w:r>
            <w:r w:rsidR="005304B7" w:rsidRPr="00F854C0">
              <w:rPr>
                <w:i/>
                <w:sz w:val="24"/>
                <w:szCs w:val="24"/>
              </w:rPr>
              <w:t xml:space="preserve"> </w:t>
            </w:r>
            <w:r w:rsidRPr="00F854C0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83" w:type="dxa"/>
          </w:tcPr>
          <w:p w:rsidR="00B47DDF" w:rsidRPr="00F854C0" w:rsidRDefault="00B47DD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6.4. Другие сведения о дополнительных расходах (доходах) городского округа </w:t>
      </w:r>
      <w:r w:rsidRPr="00F854C0">
        <w:rPr>
          <w:sz w:val="24"/>
          <w:szCs w:val="24"/>
        </w:rPr>
        <w:lastRenderedPageBreak/>
        <w:t>Домодедово, возникающих в связи с введением предлагаемого правового регулирования:</w:t>
      </w:r>
    </w:p>
    <w:p w:rsidR="00095BC7" w:rsidRPr="00F854C0" w:rsidRDefault="008F0419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Не предполагаются.</w:t>
      </w:r>
    </w:p>
    <w:p w:rsidR="005304B7" w:rsidRPr="00F854C0" w:rsidRDefault="005304B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3CC5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6.5. Источники данных:</w:t>
      </w:r>
      <w:r w:rsidR="00433CC5" w:rsidRPr="00F854C0">
        <w:rPr>
          <w:sz w:val="24"/>
          <w:szCs w:val="24"/>
        </w:rPr>
        <w:t xml:space="preserve"> </w:t>
      </w:r>
    </w:p>
    <w:p w:rsidR="00095BC7" w:rsidRPr="00F854C0" w:rsidRDefault="00433CC5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Данные текущей деятельности </w:t>
      </w:r>
      <w:r w:rsidR="00F80B13" w:rsidRPr="00F854C0">
        <w:rPr>
          <w:sz w:val="24"/>
          <w:szCs w:val="24"/>
        </w:rPr>
        <w:t xml:space="preserve">управления строительства и городской инфраструктуры </w:t>
      </w:r>
      <w:r w:rsidR="005304B7" w:rsidRPr="00F854C0">
        <w:rPr>
          <w:sz w:val="24"/>
          <w:szCs w:val="24"/>
        </w:rPr>
        <w:t>Администрации городского округа Домодедово</w:t>
      </w:r>
      <w:r w:rsidRPr="00F854C0">
        <w:rPr>
          <w:sz w:val="24"/>
          <w:szCs w:val="24"/>
        </w:rPr>
        <w:t>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95BC7" w:rsidRPr="00F854C0" w:rsidTr="006902A1">
        <w:trPr>
          <w:trHeight w:val="138"/>
        </w:trPr>
        <w:tc>
          <w:tcPr>
            <w:tcW w:w="244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7.1. Группы потенци</w:t>
            </w:r>
            <w:r w:rsidRPr="00F854C0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F854C0">
              <w:rPr>
                <w:sz w:val="24"/>
                <w:szCs w:val="24"/>
              </w:rPr>
              <w:softHyphen/>
              <w:t>вового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регулирова</w:t>
            </w:r>
            <w:r w:rsidRPr="00F854C0">
              <w:rPr>
                <w:sz w:val="24"/>
                <w:szCs w:val="24"/>
              </w:rPr>
              <w:softHyphen/>
              <w:t xml:space="preserve">ния </w:t>
            </w:r>
          </w:p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7.2. Новые обязанно</w:t>
            </w:r>
            <w:r w:rsidRPr="00F854C0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F854C0">
              <w:rPr>
                <w:sz w:val="24"/>
                <w:szCs w:val="24"/>
              </w:rPr>
              <w:softHyphen/>
              <w:t>ствующих обязанно</w:t>
            </w:r>
            <w:r w:rsidRPr="00F854C0">
              <w:rPr>
                <w:sz w:val="24"/>
                <w:szCs w:val="24"/>
              </w:rPr>
              <w:softHyphen/>
              <w:t>стей и ограничений, вводимые</w:t>
            </w:r>
            <w:r w:rsidRPr="00F854C0" w:rsidDel="004D578F">
              <w:rPr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предлага</w:t>
            </w:r>
            <w:r w:rsidRPr="00F854C0">
              <w:rPr>
                <w:sz w:val="24"/>
                <w:szCs w:val="24"/>
              </w:rPr>
              <w:softHyphen/>
              <w:t>емым правовым</w:t>
            </w:r>
            <w:r w:rsidRPr="00F854C0">
              <w:rPr>
                <w:b/>
                <w:sz w:val="24"/>
                <w:szCs w:val="24"/>
              </w:rPr>
              <w:t xml:space="preserve"> </w:t>
            </w:r>
            <w:r w:rsidRPr="00F854C0">
              <w:rPr>
                <w:sz w:val="24"/>
                <w:szCs w:val="24"/>
              </w:rPr>
              <w:t>ре</w:t>
            </w:r>
            <w:r w:rsidRPr="00F854C0">
              <w:rPr>
                <w:sz w:val="24"/>
                <w:szCs w:val="24"/>
              </w:rPr>
              <w:softHyphen/>
              <w:t xml:space="preserve">гулированием </w:t>
            </w:r>
            <w:r w:rsidRPr="00F854C0">
              <w:rPr>
                <w:i/>
                <w:sz w:val="24"/>
                <w:szCs w:val="24"/>
              </w:rPr>
              <w:t>(с ука</w:t>
            </w:r>
            <w:r w:rsidRPr="00F854C0">
              <w:rPr>
                <w:i/>
                <w:sz w:val="24"/>
                <w:szCs w:val="24"/>
              </w:rPr>
              <w:softHyphen/>
              <w:t>занием соответ</w:t>
            </w:r>
            <w:r w:rsidRPr="00F854C0">
              <w:rPr>
                <w:i/>
                <w:sz w:val="24"/>
                <w:szCs w:val="24"/>
              </w:rPr>
              <w:softHyphen/>
              <w:t>ствующих положе</w:t>
            </w:r>
            <w:r w:rsidRPr="00F854C0">
              <w:rPr>
                <w:i/>
                <w:sz w:val="24"/>
                <w:szCs w:val="24"/>
              </w:rPr>
              <w:softHyphen/>
              <w:t>ний проекта</w:t>
            </w:r>
            <w:r w:rsidRPr="00F854C0">
              <w:rPr>
                <w:sz w:val="24"/>
                <w:szCs w:val="24"/>
              </w:rPr>
              <w:t xml:space="preserve"> </w:t>
            </w:r>
            <w:r w:rsidRPr="00F854C0">
              <w:rPr>
                <w:i/>
                <w:sz w:val="24"/>
                <w:szCs w:val="24"/>
              </w:rPr>
              <w:t>норма</w:t>
            </w:r>
            <w:r w:rsidRPr="00F854C0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095BC7" w:rsidRPr="00F854C0" w:rsidDel="007C1F2F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7.4. Количественная оценка </w:t>
            </w:r>
          </w:p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(млн. рублей)</w:t>
            </w:r>
          </w:p>
        </w:tc>
      </w:tr>
      <w:tr w:rsidR="00095BC7" w:rsidRPr="00F854C0" w:rsidTr="006902A1">
        <w:trPr>
          <w:cantSplit/>
          <w:trHeight w:val="138"/>
        </w:trPr>
        <w:tc>
          <w:tcPr>
            <w:tcW w:w="2445" w:type="dxa"/>
            <w:vMerge w:val="restart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i/>
                <w:sz w:val="24"/>
                <w:szCs w:val="24"/>
              </w:rPr>
              <w:t>Группа 1</w:t>
            </w:r>
            <w:r w:rsidR="008F0419" w:rsidRPr="00F854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Юридические и физические лица, индивидуальные предприниматели.</w:t>
            </w:r>
          </w:p>
        </w:tc>
        <w:tc>
          <w:tcPr>
            <w:tcW w:w="2445" w:type="dxa"/>
          </w:tcPr>
          <w:p w:rsidR="00095BC7" w:rsidRPr="00F854C0" w:rsidRDefault="00032B56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нет</w:t>
            </w:r>
          </w:p>
        </w:tc>
        <w:tc>
          <w:tcPr>
            <w:tcW w:w="2445" w:type="dxa"/>
          </w:tcPr>
          <w:p w:rsidR="00095BC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Н</w:t>
            </w:r>
            <w:r w:rsidR="00032B56" w:rsidRPr="00F854C0">
              <w:rPr>
                <w:sz w:val="24"/>
                <w:szCs w:val="24"/>
              </w:rPr>
              <w:t>ет</w:t>
            </w:r>
            <w:r w:rsidRPr="00F854C0"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446" w:type="dxa"/>
          </w:tcPr>
          <w:p w:rsidR="00095BC7" w:rsidRPr="00F854C0" w:rsidRDefault="005304B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Н</w:t>
            </w:r>
            <w:r w:rsidR="00032B56" w:rsidRPr="00F854C0">
              <w:rPr>
                <w:sz w:val="24"/>
                <w:szCs w:val="24"/>
              </w:rPr>
              <w:t>ет</w:t>
            </w:r>
            <w:r w:rsidRPr="00F854C0">
              <w:rPr>
                <w:sz w:val="24"/>
                <w:szCs w:val="24"/>
              </w:rPr>
              <w:t xml:space="preserve"> данных</w:t>
            </w:r>
          </w:p>
        </w:tc>
      </w:tr>
      <w:tr w:rsidR="00095BC7" w:rsidRPr="00F854C0" w:rsidTr="006902A1">
        <w:trPr>
          <w:cantSplit/>
          <w:trHeight w:val="138"/>
        </w:trPr>
        <w:tc>
          <w:tcPr>
            <w:tcW w:w="2445" w:type="dxa"/>
            <w:vMerge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5304B7" w:rsidRPr="00F854C0" w:rsidRDefault="005304B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5304B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7</w:t>
      </w:r>
      <w:r w:rsidR="00095BC7" w:rsidRPr="00F854C0">
        <w:rPr>
          <w:sz w:val="24"/>
          <w:szCs w:val="24"/>
        </w:rPr>
        <w:t>.5. Издержки и выгоды адресатов предлагаемого правового</w:t>
      </w:r>
      <w:r w:rsidR="00095BC7" w:rsidRPr="00F854C0">
        <w:rPr>
          <w:b/>
          <w:sz w:val="24"/>
          <w:szCs w:val="24"/>
        </w:rPr>
        <w:t xml:space="preserve"> </w:t>
      </w:r>
      <w:r w:rsidR="00095BC7" w:rsidRPr="00F854C0">
        <w:rPr>
          <w:sz w:val="24"/>
          <w:szCs w:val="24"/>
        </w:rPr>
        <w:t>регулирования, не поддающиеся количественной оценке:</w:t>
      </w:r>
    </w:p>
    <w:p w:rsidR="00433CC5" w:rsidRPr="00F854C0" w:rsidRDefault="00433CC5" w:rsidP="00F85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4C0">
        <w:rPr>
          <w:rFonts w:ascii="Times New Roman" w:hAnsi="Times New Roman" w:cs="Times New Roman"/>
          <w:sz w:val="24"/>
          <w:szCs w:val="24"/>
          <w:u w:val="single"/>
        </w:rPr>
        <w:t xml:space="preserve">Издержки </w:t>
      </w:r>
      <w:r w:rsidRPr="00F854C0">
        <w:rPr>
          <w:rFonts w:ascii="Times New Roman" w:hAnsi="Times New Roman" w:cs="Times New Roman"/>
          <w:sz w:val="24"/>
          <w:szCs w:val="24"/>
        </w:rPr>
        <w:t>–</w:t>
      </w:r>
      <w:r w:rsidR="00F80B13" w:rsidRPr="00F854C0">
        <w:rPr>
          <w:rFonts w:ascii="Times New Roman" w:hAnsi="Times New Roman" w:cs="Times New Roman"/>
          <w:sz w:val="24"/>
          <w:szCs w:val="24"/>
        </w:rPr>
        <w:t xml:space="preserve"> средства размещения информации</w:t>
      </w:r>
      <w:r w:rsidRPr="00F854C0">
        <w:rPr>
          <w:rFonts w:ascii="Times New Roman" w:hAnsi="Times New Roman" w:cs="Times New Roman"/>
          <w:sz w:val="24"/>
          <w:szCs w:val="24"/>
        </w:rPr>
        <w:t xml:space="preserve"> размещены с нарушениями </w:t>
      </w:r>
      <w:r w:rsidR="005304B7" w:rsidRPr="00F854C0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благоустройстве, санитарных правил и норм</w:t>
      </w:r>
      <w:r w:rsidRPr="00F854C0">
        <w:rPr>
          <w:rFonts w:ascii="Times New Roman" w:hAnsi="Times New Roman" w:cs="Times New Roman"/>
          <w:sz w:val="24"/>
          <w:szCs w:val="24"/>
        </w:rPr>
        <w:t>.</w:t>
      </w:r>
    </w:p>
    <w:p w:rsidR="005304B7" w:rsidRPr="00F854C0" w:rsidRDefault="00433CC5" w:rsidP="00F854C0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F854C0">
        <w:rPr>
          <w:rFonts w:ascii="Times New Roman" w:hAnsi="Times New Roman"/>
          <w:szCs w:val="24"/>
          <w:u w:val="single"/>
        </w:rPr>
        <w:t>Выгоды</w:t>
      </w:r>
      <w:r w:rsidR="005304B7" w:rsidRPr="00F854C0">
        <w:rPr>
          <w:rFonts w:ascii="Times New Roman" w:hAnsi="Times New Roman"/>
          <w:szCs w:val="24"/>
        </w:rPr>
        <w:t xml:space="preserve"> </w:t>
      </w:r>
      <w:r w:rsidRPr="00F854C0">
        <w:rPr>
          <w:rFonts w:ascii="Times New Roman" w:hAnsi="Times New Roman"/>
          <w:szCs w:val="24"/>
        </w:rPr>
        <w:t xml:space="preserve">- </w:t>
      </w:r>
      <w:r w:rsidR="002C7594" w:rsidRPr="00F854C0">
        <w:rPr>
          <w:rFonts w:ascii="Times New Roman" w:hAnsi="Times New Roman"/>
          <w:szCs w:val="24"/>
          <w:shd w:val="clear" w:color="auto" w:fill="FFFFFF"/>
        </w:rPr>
        <w:t xml:space="preserve">формирования благоприятной архитектурной и информационной среды, в том числе </w:t>
      </w:r>
      <w:r w:rsidR="002C7594" w:rsidRPr="00F854C0">
        <w:rPr>
          <w:rFonts w:ascii="Times New Roman" w:hAnsi="Times New Roman"/>
          <w:szCs w:val="24"/>
        </w:rPr>
        <w:t>внесения изменений во внешний вид фасадов зданий и сооружений, при установке средств размещения информации.</w:t>
      </w:r>
    </w:p>
    <w:p w:rsidR="005304B7" w:rsidRPr="00F854C0" w:rsidRDefault="005304B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C4BAC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7.6. Источники данных:</w:t>
      </w:r>
      <w:r w:rsidR="001C4BAC" w:rsidRPr="00F854C0">
        <w:rPr>
          <w:sz w:val="24"/>
          <w:szCs w:val="24"/>
        </w:rPr>
        <w:t xml:space="preserve"> Данные текущей деятельности </w:t>
      </w:r>
      <w:r w:rsidR="002C7594" w:rsidRPr="00F854C0">
        <w:rPr>
          <w:sz w:val="24"/>
          <w:szCs w:val="24"/>
        </w:rPr>
        <w:t xml:space="preserve">управления строительства и городской инфраструктуры </w:t>
      </w:r>
      <w:r w:rsidR="00C85BBC" w:rsidRPr="00F854C0">
        <w:rPr>
          <w:sz w:val="24"/>
          <w:szCs w:val="24"/>
        </w:rPr>
        <w:t>Администрации городского округа Домодедово</w:t>
      </w:r>
      <w:r w:rsidR="001C4BAC" w:rsidRPr="00F854C0">
        <w:rPr>
          <w:sz w:val="24"/>
          <w:szCs w:val="24"/>
        </w:rPr>
        <w:t>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550"/>
        <w:gridCol w:w="2190"/>
        <w:gridCol w:w="2358"/>
      </w:tblGrid>
      <w:tr w:rsidR="00DA0B8F" w:rsidRPr="00F854C0" w:rsidTr="006902A1">
        <w:trPr>
          <w:trHeight w:val="1185"/>
        </w:trPr>
        <w:tc>
          <w:tcPr>
            <w:tcW w:w="37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8.4. Степень контроля рисков (</w:t>
            </w:r>
            <w:proofErr w:type="gramStart"/>
            <w:r w:rsidRPr="00F854C0">
              <w:rPr>
                <w:i/>
                <w:sz w:val="24"/>
                <w:szCs w:val="24"/>
              </w:rPr>
              <w:t>полный</w:t>
            </w:r>
            <w:proofErr w:type="gramEnd"/>
            <w:r w:rsidRPr="00F854C0">
              <w:rPr>
                <w:i/>
                <w:sz w:val="24"/>
                <w:szCs w:val="24"/>
              </w:rPr>
              <w:t>/ частичный/ отсутствует</w:t>
            </w:r>
            <w:r w:rsidRPr="00F854C0">
              <w:rPr>
                <w:sz w:val="24"/>
                <w:szCs w:val="24"/>
              </w:rPr>
              <w:t>)</w:t>
            </w:r>
          </w:p>
        </w:tc>
      </w:tr>
      <w:tr w:rsidR="00DA0B8F" w:rsidRPr="00F854C0" w:rsidTr="006902A1">
        <w:trPr>
          <w:trHeight w:val="54"/>
        </w:trPr>
        <w:tc>
          <w:tcPr>
            <w:tcW w:w="3783" w:type="dxa"/>
          </w:tcPr>
          <w:p w:rsidR="00095BC7" w:rsidRPr="00F854C0" w:rsidRDefault="00DA0B8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Не</w:t>
            </w:r>
            <w:r w:rsidR="00C85BBC" w:rsidRPr="00F854C0">
              <w:rPr>
                <w:sz w:val="24"/>
                <w:szCs w:val="24"/>
              </w:rPr>
              <w:t xml:space="preserve"> приведение к единому облику н</w:t>
            </w:r>
            <w:r w:rsidRPr="00F854C0">
              <w:rPr>
                <w:sz w:val="24"/>
                <w:szCs w:val="24"/>
              </w:rPr>
              <w:t>естационарных торговых объектов</w:t>
            </w:r>
          </w:p>
        </w:tc>
        <w:tc>
          <w:tcPr>
            <w:tcW w:w="3784" w:type="dxa"/>
          </w:tcPr>
          <w:p w:rsidR="00095BC7" w:rsidRPr="00F854C0" w:rsidRDefault="00DA0B8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низкая</w:t>
            </w:r>
          </w:p>
        </w:tc>
        <w:tc>
          <w:tcPr>
            <w:tcW w:w="3783" w:type="dxa"/>
          </w:tcPr>
          <w:p w:rsidR="00095BC7" w:rsidRPr="00F854C0" w:rsidRDefault="00DA0B8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Мониторинг исполнения</w:t>
            </w:r>
          </w:p>
        </w:tc>
        <w:tc>
          <w:tcPr>
            <w:tcW w:w="3784" w:type="dxa"/>
          </w:tcPr>
          <w:p w:rsidR="00095BC7" w:rsidRPr="00F854C0" w:rsidRDefault="00DA0B8F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полный</w:t>
            </w:r>
          </w:p>
        </w:tc>
      </w:tr>
      <w:tr w:rsidR="00DA0B8F" w:rsidRPr="00F854C0" w:rsidTr="006902A1">
        <w:trPr>
          <w:trHeight w:val="54"/>
        </w:trPr>
        <w:tc>
          <w:tcPr>
            <w:tcW w:w="37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F854C0">
              <w:rPr>
                <w:i/>
                <w:sz w:val="24"/>
                <w:szCs w:val="24"/>
              </w:rPr>
              <w:t xml:space="preserve">Риск </w:t>
            </w:r>
            <w:r w:rsidRPr="00F854C0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A0B8F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8.5. Источники данных:</w:t>
      </w:r>
      <w:r w:rsidR="00DA0B8F" w:rsidRPr="00F854C0">
        <w:rPr>
          <w:sz w:val="24"/>
          <w:szCs w:val="24"/>
        </w:rPr>
        <w:t xml:space="preserve"> </w:t>
      </w:r>
      <w:r w:rsidR="00C85BBC" w:rsidRPr="00F854C0">
        <w:rPr>
          <w:sz w:val="24"/>
          <w:szCs w:val="24"/>
        </w:rPr>
        <w:t xml:space="preserve">Данные текущей деятельности </w:t>
      </w:r>
      <w:r w:rsidR="00023A10" w:rsidRPr="00F854C0">
        <w:rPr>
          <w:sz w:val="24"/>
          <w:szCs w:val="24"/>
        </w:rPr>
        <w:t xml:space="preserve">управления строительства и </w:t>
      </w:r>
      <w:r w:rsidR="00023A10" w:rsidRPr="00F854C0">
        <w:rPr>
          <w:sz w:val="24"/>
          <w:szCs w:val="24"/>
        </w:rPr>
        <w:lastRenderedPageBreak/>
        <w:t xml:space="preserve">городской инфраструктуры </w:t>
      </w:r>
      <w:r w:rsidR="00C85BBC" w:rsidRPr="00F854C0">
        <w:rPr>
          <w:sz w:val="24"/>
          <w:szCs w:val="24"/>
        </w:rPr>
        <w:t>Администрации городского округа Домодедово</w:t>
      </w:r>
      <w:r w:rsidR="00DA0B8F" w:rsidRPr="00F854C0">
        <w:rPr>
          <w:sz w:val="24"/>
          <w:szCs w:val="24"/>
        </w:rPr>
        <w:t>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3F0911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9</w:t>
      </w:r>
      <w:r w:rsidR="00095BC7" w:rsidRPr="00F854C0">
        <w:rPr>
          <w:b/>
          <w:sz w:val="24"/>
          <w:szCs w:val="24"/>
        </w:rPr>
        <w:t>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F854C0" w:rsidRDefault="003F0911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F854C0">
        <w:rPr>
          <w:sz w:val="24"/>
          <w:szCs w:val="24"/>
        </w:rPr>
        <w:t>9</w:t>
      </w:r>
      <w:r w:rsidR="00095BC7" w:rsidRPr="00F854C0">
        <w:rPr>
          <w:sz w:val="24"/>
          <w:szCs w:val="24"/>
        </w:rPr>
        <w:t>.1. Предполагаемая дата вступления в силу муниципального нормативного правового акта:</w:t>
      </w:r>
      <w:r w:rsidR="008E7E18" w:rsidRPr="00F854C0">
        <w:rPr>
          <w:sz w:val="24"/>
          <w:szCs w:val="24"/>
        </w:rPr>
        <w:t xml:space="preserve"> </w:t>
      </w:r>
      <w:r w:rsidR="00023A10" w:rsidRPr="00F854C0">
        <w:rPr>
          <w:sz w:val="24"/>
          <w:szCs w:val="24"/>
        </w:rPr>
        <w:t>02 февраля</w:t>
      </w:r>
      <w:r w:rsidR="008E7E18" w:rsidRPr="00F854C0">
        <w:rPr>
          <w:sz w:val="24"/>
          <w:szCs w:val="24"/>
        </w:rPr>
        <w:t xml:space="preserve"> 201</w:t>
      </w:r>
      <w:r w:rsidR="00023A10" w:rsidRPr="00F854C0">
        <w:rPr>
          <w:sz w:val="24"/>
          <w:szCs w:val="24"/>
        </w:rPr>
        <w:t>7</w:t>
      </w:r>
      <w:r w:rsidR="008E7E18" w:rsidRPr="00F854C0">
        <w:rPr>
          <w:sz w:val="24"/>
          <w:szCs w:val="24"/>
        </w:rPr>
        <w:t xml:space="preserve"> года.</w:t>
      </w:r>
    </w:p>
    <w:p w:rsidR="00095BC7" w:rsidRPr="00F854C0" w:rsidRDefault="003F0911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9</w:t>
      </w:r>
      <w:r w:rsidR="00095BC7" w:rsidRPr="00F854C0">
        <w:rPr>
          <w:sz w:val="24"/>
          <w:szCs w:val="24"/>
        </w:rPr>
        <w:t>.2. Необходимость установления переходного периода и (или) отсрочки введения предлагаемого правового регулирования: нет</w:t>
      </w:r>
      <w:r w:rsidR="008E7E18" w:rsidRPr="00F854C0">
        <w:rPr>
          <w:i/>
          <w:sz w:val="24"/>
          <w:szCs w:val="24"/>
        </w:rPr>
        <w:t>.</w:t>
      </w:r>
    </w:p>
    <w:p w:rsidR="00095BC7" w:rsidRPr="00F854C0" w:rsidRDefault="003F0911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9</w:t>
      </w:r>
      <w:r w:rsidR="00095BC7" w:rsidRPr="00F854C0">
        <w:rPr>
          <w:sz w:val="24"/>
          <w:szCs w:val="24"/>
        </w:rPr>
        <w:t>.3. Необходимость распространения предлагаемого правового регулирования на ранее возникшие отношения: нет.</w:t>
      </w:r>
    </w:p>
    <w:p w:rsidR="00095BC7" w:rsidRPr="00F854C0" w:rsidRDefault="00095BC7" w:rsidP="00F854C0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F854C0">
        <w:rPr>
          <w:b/>
          <w:sz w:val="24"/>
          <w:szCs w:val="24"/>
        </w:rPr>
        <w:t>1</w:t>
      </w:r>
      <w:r w:rsidR="003F0911" w:rsidRPr="00F854C0">
        <w:rPr>
          <w:b/>
          <w:sz w:val="24"/>
          <w:szCs w:val="24"/>
        </w:rPr>
        <w:t>0</w:t>
      </w:r>
      <w:r w:rsidRPr="00F854C0">
        <w:rPr>
          <w:b/>
          <w:sz w:val="24"/>
          <w:szCs w:val="24"/>
        </w:rPr>
        <w:t>. Информация о сроках проведения публичных консультаций по проекту муниципального</w:t>
      </w:r>
      <w:r w:rsidRPr="00F854C0">
        <w:rPr>
          <w:sz w:val="24"/>
          <w:szCs w:val="24"/>
        </w:rPr>
        <w:t xml:space="preserve"> </w:t>
      </w:r>
      <w:r w:rsidRPr="00F854C0">
        <w:rPr>
          <w:b/>
          <w:sz w:val="24"/>
          <w:szCs w:val="24"/>
        </w:rPr>
        <w:t>нормативного правового</w:t>
      </w:r>
      <w:r w:rsidRPr="00F854C0">
        <w:rPr>
          <w:sz w:val="24"/>
          <w:szCs w:val="24"/>
        </w:rPr>
        <w:t xml:space="preserve"> </w:t>
      </w:r>
      <w:r w:rsidRPr="00F854C0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1</w:t>
      </w:r>
      <w:r w:rsidR="003F0911" w:rsidRPr="00F854C0">
        <w:rPr>
          <w:sz w:val="24"/>
          <w:szCs w:val="24"/>
        </w:rPr>
        <w:t>0</w:t>
      </w:r>
      <w:r w:rsidRPr="00F854C0">
        <w:rPr>
          <w:sz w:val="24"/>
          <w:szCs w:val="24"/>
        </w:rPr>
        <w:t xml:space="preserve">.1. Срок, в течение которого принимались предложения в связи с публичными консультациями по </w:t>
      </w:r>
      <w:r w:rsidR="00D3344B" w:rsidRPr="00F854C0">
        <w:rPr>
          <w:sz w:val="24"/>
          <w:szCs w:val="24"/>
        </w:rPr>
        <w:t xml:space="preserve">подготовке </w:t>
      </w:r>
      <w:r w:rsidRPr="00F854C0">
        <w:rPr>
          <w:sz w:val="24"/>
          <w:szCs w:val="24"/>
        </w:rPr>
        <w:t>проект</w:t>
      </w:r>
      <w:r w:rsidR="00D3344B" w:rsidRPr="00F854C0">
        <w:rPr>
          <w:sz w:val="24"/>
          <w:szCs w:val="24"/>
        </w:rPr>
        <w:t>а</w:t>
      </w:r>
      <w:r w:rsidRPr="00F854C0">
        <w:rPr>
          <w:sz w:val="24"/>
          <w:szCs w:val="24"/>
        </w:rPr>
        <w:t xml:space="preserve"> муниципального нормативного правового акта: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23A10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начало:   «02</w:t>
      </w:r>
      <w:r w:rsidR="00095BC7" w:rsidRPr="00F854C0">
        <w:rPr>
          <w:sz w:val="24"/>
          <w:szCs w:val="24"/>
        </w:rPr>
        <w:t>»</w:t>
      </w:r>
      <w:r w:rsidR="003F0911" w:rsidRPr="00F854C0">
        <w:rPr>
          <w:sz w:val="24"/>
          <w:szCs w:val="24"/>
        </w:rPr>
        <w:t xml:space="preserve"> </w:t>
      </w:r>
      <w:r w:rsidRPr="00F854C0">
        <w:rPr>
          <w:sz w:val="24"/>
          <w:szCs w:val="24"/>
        </w:rPr>
        <w:t>декабря</w:t>
      </w:r>
      <w:r w:rsidR="00C85BBC" w:rsidRPr="00F854C0">
        <w:rPr>
          <w:sz w:val="24"/>
          <w:szCs w:val="24"/>
        </w:rPr>
        <w:t xml:space="preserve"> </w:t>
      </w:r>
      <w:r w:rsidR="00095BC7" w:rsidRPr="00F854C0">
        <w:rPr>
          <w:sz w:val="24"/>
          <w:szCs w:val="24"/>
        </w:rPr>
        <w:t>201</w:t>
      </w:r>
      <w:r w:rsidR="00C85BBC" w:rsidRPr="00F854C0">
        <w:rPr>
          <w:sz w:val="24"/>
          <w:szCs w:val="24"/>
        </w:rPr>
        <w:t>6</w:t>
      </w:r>
      <w:r w:rsidR="00095BC7" w:rsidRPr="00F854C0">
        <w:rPr>
          <w:sz w:val="24"/>
          <w:szCs w:val="24"/>
        </w:rPr>
        <w:t>г.;</w:t>
      </w:r>
    </w:p>
    <w:p w:rsidR="00095BC7" w:rsidRPr="00F854C0" w:rsidRDefault="00023A10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окончание: «15</w:t>
      </w:r>
      <w:r w:rsidR="00095BC7" w:rsidRPr="00F854C0">
        <w:rPr>
          <w:sz w:val="24"/>
          <w:szCs w:val="24"/>
        </w:rPr>
        <w:t>»</w:t>
      </w:r>
      <w:r w:rsidR="003F0911" w:rsidRPr="00F854C0">
        <w:rPr>
          <w:sz w:val="24"/>
          <w:szCs w:val="24"/>
        </w:rPr>
        <w:t xml:space="preserve"> </w:t>
      </w:r>
      <w:r w:rsidR="00C85BBC" w:rsidRPr="00F854C0">
        <w:rPr>
          <w:sz w:val="24"/>
          <w:szCs w:val="24"/>
        </w:rPr>
        <w:t xml:space="preserve">декабря </w:t>
      </w:r>
      <w:r w:rsidR="00095BC7" w:rsidRPr="00F854C0">
        <w:rPr>
          <w:sz w:val="24"/>
          <w:szCs w:val="24"/>
        </w:rPr>
        <w:t>201</w:t>
      </w:r>
      <w:r w:rsidR="00C85BBC" w:rsidRPr="00F854C0">
        <w:rPr>
          <w:sz w:val="24"/>
          <w:szCs w:val="24"/>
        </w:rPr>
        <w:t>6</w:t>
      </w:r>
      <w:r w:rsidR="00095BC7" w:rsidRPr="00F854C0">
        <w:rPr>
          <w:sz w:val="24"/>
          <w:szCs w:val="24"/>
        </w:rPr>
        <w:t>г.</w:t>
      </w:r>
    </w:p>
    <w:p w:rsidR="00C85BBC" w:rsidRPr="00F854C0" w:rsidRDefault="00C85BBC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 xml:space="preserve">11.2. Сведения о количестве замечаний и предложений, полученных в ходе публичных консультаций по </w:t>
      </w:r>
      <w:r w:rsidR="00D3344B" w:rsidRPr="00F854C0">
        <w:rPr>
          <w:sz w:val="24"/>
          <w:szCs w:val="24"/>
        </w:rPr>
        <w:t xml:space="preserve">подготовке </w:t>
      </w:r>
      <w:r w:rsidRPr="00F854C0">
        <w:rPr>
          <w:sz w:val="24"/>
          <w:szCs w:val="24"/>
        </w:rPr>
        <w:t>проект</w:t>
      </w:r>
      <w:r w:rsidR="00D3344B" w:rsidRPr="00F854C0">
        <w:rPr>
          <w:sz w:val="24"/>
          <w:szCs w:val="24"/>
        </w:rPr>
        <w:t>а</w:t>
      </w:r>
      <w:r w:rsidRPr="00F854C0">
        <w:rPr>
          <w:sz w:val="24"/>
          <w:szCs w:val="24"/>
        </w:rPr>
        <w:t xml:space="preserve"> муниципального нормативного правового акта:</w:t>
      </w:r>
      <w:r w:rsidR="003F0911" w:rsidRPr="00F854C0">
        <w:rPr>
          <w:sz w:val="24"/>
          <w:szCs w:val="24"/>
        </w:rPr>
        <w:t xml:space="preserve"> не поступило.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F0911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4"/>
          <w:szCs w:val="24"/>
        </w:rPr>
      </w:pPr>
      <w:r w:rsidRPr="00F854C0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  <w:r w:rsidR="003F0911" w:rsidRPr="00F854C0">
        <w:rPr>
          <w:sz w:val="24"/>
          <w:szCs w:val="24"/>
        </w:rPr>
        <w:t xml:space="preserve"> </w:t>
      </w:r>
      <w:hyperlink r:id="rId6" w:history="1">
        <w:r w:rsidR="003F0911" w:rsidRPr="00F854C0">
          <w:rPr>
            <w:rStyle w:val="a3"/>
            <w:sz w:val="24"/>
            <w:szCs w:val="24"/>
            <w:lang w:val="en-US"/>
          </w:rPr>
          <w:t>www</w:t>
        </w:r>
        <w:r w:rsidR="003F0911" w:rsidRPr="00F854C0">
          <w:rPr>
            <w:rStyle w:val="a3"/>
            <w:sz w:val="24"/>
            <w:szCs w:val="24"/>
          </w:rPr>
          <w:t>.</w:t>
        </w:r>
        <w:proofErr w:type="spellStart"/>
        <w:r w:rsidR="003F0911" w:rsidRPr="00F854C0">
          <w:rPr>
            <w:rStyle w:val="a3"/>
            <w:sz w:val="24"/>
            <w:szCs w:val="24"/>
            <w:lang w:val="en-US"/>
          </w:rPr>
          <w:t>domod</w:t>
        </w:r>
        <w:proofErr w:type="spellEnd"/>
        <w:r w:rsidR="003F0911" w:rsidRPr="00F854C0">
          <w:rPr>
            <w:rStyle w:val="a3"/>
            <w:sz w:val="24"/>
            <w:szCs w:val="24"/>
          </w:rPr>
          <w:t>.</w:t>
        </w:r>
        <w:proofErr w:type="spellStart"/>
        <w:r w:rsidR="003F0911" w:rsidRPr="00F854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F0911" w:rsidRPr="00F854C0">
        <w:rPr>
          <w:sz w:val="24"/>
          <w:szCs w:val="24"/>
        </w:rPr>
        <w:t xml:space="preserve"> </w:t>
      </w:r>
      <w:r w:rsidR="003F0911" w:rsidRPr="00F854C0">
        <w:rPr>
          <w:color w:val="000000" w:themeColor="text1"/>
          <w:sz w:val="24"/>
          <w:szCs w:val="24"/>
        </w:rPr>
        <w:t>(подраздел «Оценка регулирующего воздействия» раздела «Экономика»).</w:t>
      </w:r>
    </w:p>
    <w:p w:rsidR="003F0911" w:rsidRPr="00F854C0" w:rsidRDefault="003F0911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854C0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095BC7" w:rsidRPr="00F854C0" w:rsidRDefault="00095BC7" w:rsidP="00F854C0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095BC7" w:rsidRPr="00F854C0" w:rsidTr="006902A1">
        <w:trPr>
          <w:cantSplit/>
        </w:trPr>
        <w:tc>
          <w:tcPr>
            <w:tcW w:w="4395" w:type="dxa"/>
          </w:tcPr>
          <w:p w:rsidR="00095BC7" w:rsidRPr="00F854C0" w:rsidRDefault="003F0911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Начальник </w:t>
            </w:r>
            <w:r w:rsidR="00023A10" w:rsidRPr="00F854C0">
              <w:rPr>
                <w:sz w:val="24"/>
                <w:szCs w:val="24"/>
              </w:rPr>
              <w:t>управления строительства</w:t>
            </w:r>
          </w:p>
          <w:p w:rsidR="00023A10" w:rsidRPr="00F854C0" w:rsidRDefault="00F50C0D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и</w:t>
            </w:r>
            <w:r w:rsidR="00023A10" w:rsidRPr="00F854C0">
              <w:rPr>
                <w:sz w:val="24"/>
                <w:szCs w:val="24"/>
              </w:rPr>
              <w:t xml:space="preserve"> городской инфраструктуры</w:t>
            </w:r>
          </w:p>
          <w:p w:rsidR="003F0911" w:rsidRPr="00F854C0" w:rsidRDefault="00C85BBC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Администрации городского округа Домодедово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5BC7" w:rsidRPr="00F854C0" w:rsidRDefault="00095BC7" w:rsidP="00F85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95BC7" w:rsidRPr="00F854C0" w:rsidRDefault="00095BC7" w:rsidP="00F85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095BC7" w:rsidRPr="00F854C0" w:rsidRDefault="00023A10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>Г.А. Белухин</w:t>
            </w:r>
            <w:r w:rsidR="00C85BBC" w:rsidRPr="00F854C0">
              <w:rPr>
                <w:sz w:val="24"/>
                <w:szCs w:val="24"/>
              </w:rPr>
              <w:t xml:space="preserve"> </w:t>
            </w:r>
          </w:p>
        </w:tc>
      </w:tr>
      <w:tr w:rsidR="00095BC7" w:rsidRPr="00F854C0" w:rsidTr="006902A1">
        <w:trPr>
          <w:cantSplit/>
        </w:trPr>
        <w:tc>
          <w:tcPr>
            <w:tcW w:w="439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F854C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  <w:r w:rsidRPr="00F854C0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95BC7" w:rsidRPr="00F854C0" w:rsidTr="006902A1">
        <w:trPr>
          <w:cantSplit/>
        </w:trPr>
        <w:tc>
          <w:tcPr>
            <w:tcW w:w="4395" w:type="dxa"/>
          </w:tcPr>
          <w:p w:rsidR="00023A10" w:rsidRPr="00F854C0" w:rsidRDefault="00023A10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023A10" w:rsidRPr="00F854C0" w:rsidRDefault="00023A10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854C0">
              <w:rPr>
                <w:sz w:val="24"/>
                <w:szCs w:val="24"/>
              </w:rPr>
              <w:t xml:space="preserve">Дата </w:t>
            </w:r>
            <w:r w:rsidRPr="00F854C0">
              <w:rPr>
                <w:sz w:val="24"/>
                <w:szCs w:val="24"/>
                <w:vertAlign w:val="superscript"/>
              </w:rPr>
              <w:t xml:space="preserve">  </w:t>
            </w:r>
            <w:r w:rsidR="00023A10" w:rsidRPr="00F854C0">
              <w:rPr>
                <w:sz w:val="24"/>
                <w:szCs w:val="24"/>
              </w:rPr>
              <w:t>26</w:t>
            </w:r>
            <w:r w:rsidR="003F0911" w:rsidRPr="00F854C0">
              <w:rPr>
                <w:sz w:val="24"/>
                <w:szCs w:val="24"/>
              </w:rPr>
              <w:t>.1</w:t>
            </w:r>
            <w:r w:rsidR="00C85BBC" w:rsidRPr="00F854C0">
              <w:rPr>
                <w:sz w:val="24"/>
                <w:szCs w:val="24"/>
              </w:rPr>
              <w:t>2</w:t>
            </w:r>
            <w:r w:rsidR="003F0911" w:rsidRPr="00F854C0">
              <w:rPr>
                <w:sz w:val="24"/>
                <w:szCs w:val="24"/>
              </w:rPr>
              <w:t>.201</w:t>
            </w:r>
            <w:r w:rsidR="00C85BBC" w:rsidRPr="00F854C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095BC7" w:rsidRPr="00F854C0" w:rsidRDefault="00095BC7" w:rsidP="00F854C0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095BC7" w:rsidRPr="00C55CD6" w:rsidRDefault="00095BC7" w:rsidP="00095BC7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28310C" w:rsidRDefault="0028310C"/>
    <w:sectPr w:rsidR="0028310C" w:rsidSect="009F1E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C7"/>
    <w:rsid w:val="00023A10"/>
    <w:rsid w:val="00032B56"/>
    <w:rsid w:val="00095BC7"/>
    <w:rsid w:val="00105DE9"/>
    <w:rsid w:val="001B7E16"/>
    <w:rsid w:val="001C4BAC"/>
    <w:rsid w:val="0028021D"/>
    <w:rsid w:val="0028310C"/>
    <w:rsid w:val="002C7594"/>
    <w:rsid w:val="00314987"/>
    <w:rsid w:val="0037445F"/>
    <w:rsid w:val="003B7B34"/>
    <w:rsid w:val="003F0911"/>
    <w:rsid w:val="00433CC5"/>
    <w:rsid w:val="004A36A4"/>
    <w:rsid w:val="005304B7"/>
    <w:rsid w:val="008058F1"/>
    <w:rsid w:val="008948E4"/>
    <w:rsid w:val="008A189C"/>
    <w:rsid w:val="008D18D0"/>
    <w:rsid w:val="008E7E18"/>
    <w:rsid w:val="008F0419"/>
    <w:rsid w:val="0092203F"/>
    <w:rsid w:val="009225E7"/>
    <w:rsid w:val="009D7E16"/>
    <w:rsid w:val="009F1EE1"/>
    <w:rsid w:val="00A27746"/>
    <w:rsid w:val="00A32412"/>
    <w:rsid w:val="00A97FF7"/>
    <w:rsid w:val="00B451DD"/>
    <w:rsid w:val="00B453CC"/>
    <w:rsid w:val="00B47DDF"/>
    <w:rsid w:val="00B7308D"/>
    <w:rsid w:val="00C85BBC"/>
    <w:rsid w:val="00CE1C08"/>
    <w:rsid w:val="00D3344B"/>
    <w:rsid w:val="00D80247"/>
    <w:rsid w:val="00DA0B8F"/>
    <w:rsid w:val="00DE62ED"/>
    <w:rsid w:val="00E85B9B"/>
    <w:rsid w:val="00EC62DB"/>
    <w:rsid w:val="00F50C0D"/>
    <w:rsid w:val="00F80B13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8E4"/>
    <w:rPr>
      <w:color w:val="0000FF" w:themeColor="hyperlink"/>
      <w:u w:val="single"/>
    </w:rPr>
  </w:style>
  <w:style w:type="paragraph" w:customStyle="1" w:styleId="a4">
    <w:name w:val="МУ Обычный стиль"/>
    <w:basedOn w:val="a"/>
    <w:autoRedefine/>
    <w:rsid w:val="008A189C"/>
    <w:pPr>
      <w:tabs>
        <w:tab w:val="left" w:pos="0"/>
        <w:tab w:val="left" w:pos="709"/>
        <w:tab w:val="left" w:pos="993"/>
      </w:tabs>
      <w:ind w:firstLine="709"/>
      <w:outlineLvl w:val="2"/>
    </w:pPr>
    <w:rPr>
      <w:lang w:eastAsia="en-US"/>
    </w:rPr>
  </w:style>
  <w:style w:type="paragraph" w:customStyle="1" w:styleId="ConsPlusNonformat">
    <w:name w:val="ConsPlusNonformat"/>
    <w:uiPriority w:val="99"/>
    <w:rsid w:val="00374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rsid w:val="00A97FF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a5">
    <w:name w:val="header"/>
    <w:basedOn w:val="a"/>
    <w:link w:val="a6"/>
    <w:rsid w:val="005304B7"/>
    <w:pPr>
      <w:tabs>
        <w:tab w:val="center" w:pos="4153"/>
        <w:tab w:val="right" w:pos="8306"/>
      </w:tabs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rsid w:val="005304B7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5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Плешакова М.В.</cp:lastModifiedBy>
  <cp:revision>12</cp:revision>
  <cp:lastPrinted>2016-12-07T11:34:00Z</cp:lastPrinted>
  <dcterms:created xsi:type="dcterms:W3CDTF">2016-12-13T14:49:00Z</dcterms:created>
  <dcterms:modified xsi:type="dcterms:W3CDTF">2016-12-26T12:50:00Z</dcterms:modified>
</cp:coreProperties>
</file>